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63BD" w14:textId="77777777" w:rsidR="00C355BD" w:rsidRPr="0085064F" w:rsidRDefault="001754D2" w:rsidP="00C355BD">
      <w:pPr>
        <w:spacing w:line="360" w:lineRule="auto"/>
        <w:jc w:val="center"/>
        <w:rPr>
          <w:b/>
          <w:sz w:val="28"/>
          <w:szCs w:val="28"/>
        </w:rPr>
      </w:pPr>
      <w:r w:rsidRPr="0085064F">
        <w:rPr>
          <w:b/>
          <w:sz w:val="28"/>
          <w:szCs w:val="28"/>
        </w:rPr>
        <w:t>DANH MỤC THỦ TỤC HÀNH CHÍNH CẤP PHƯỜNG</w:t>
      </w:r>
      <w:r w:rsidRPr="0085064F">
        <w:rPr>
          <w:b/>
          <w:sz w:val="28"/>
          <w:szCs w:val="28"/>
        </w:rPr>
        <w:br/>
        <w:t>Lĩnh vực: Tư pháp</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955"/>
        <w:gridCol w:w="2126"/>
        <w:gridCol w:w="1985"/>
      </w:tblGrid>
      <w:tr w:rsidR="00C355BD" w:rsidRPr="0085064F" w14:paraId="329690A0" w14:textId="77777777" w:rsidTr="00C355BD">
        <w:tc>
          <w:tcPr>
            <w:tcW w:w="708" w:type="dxa"/>
            <w:shd w:val="clear" w:color="auto" w:fill="auto"/>
            <w:vAlign w:val="center"/>
          </w:tcPr>
          <w:p w14:paraId="62D01663"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TT</w:t>
            </w:r>
          </w:p>
        </w:tc>
        <w:tc>
          <w:tcPr>
            <w:tcW w:w="5955" w:type="dxa"/>
            <w:shd w:val="clear" w:color="auto" w:fill="auto"/>
            <w:vAlign w:val="center"/>
          </w:tcPr>
          <w:p w14:paraId="63F7ADCD"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Tên thủ tục hành chính</w:t>
            </w:r>
          </w:p>
        </w:tc>
        <w:tc>
          <w:tcPr>
            <w:tcW w:w="2126" w:type="dxa"/>
            <w:shd w:val="clear" w:color="auto" w:fill="auto"/>
            <w:vAlign w:val="center"/>
          </w:tcPr>
          <w:p w14:paraId="2FD38982" w14:textId="77777777" w:rsidR="00C355BD" w:rsidRPr="0085064F" w:rsidRDefault="00C355BD" w:rsidP="00496B35">
            <w:pPr>
              <w:spacing w:before="60" w:after="60"/>
              <w:jc w:val="center"/>
              <w:rPr>
                <w:rFonts w:eastAsia="MS Mincho"/>
                <w:b/>
                <w:sz w:val="28"/>
                <w:szCs w:val="28"/>
              </w:rPr>
            </w:pPr>
            <w:r>
              <w:rPr>
                <w:rFonts w:eastAsia="MS Mincho"/>
                <w:b/>
                <w:sz w:val="28"/>
                <w:szCs w:val="28"/>
              </w:rPr>
              <w:t>Mã QR tra cứu TTHC</w:t>
            </w:r>
          </w:p>
        </w:tc>
        <w:tc>
          <w:tcPr>
            <w:tcW w:w="1985" w:type="dxa"/>
            <w:vAlign w:val="center"/>
          </w:tcPr>
          <w:p w14:paraId="614F199D" w14:textId="77777777" w:rsidR="00C355BD" w:rsidRDefault="00C355BD" w:rsidP="00496B35">
            <w:pPr>
              <w:spacing w:before="60" w:after="60"/>
              <w:jc w:val="center"/>
              <w:rPr>
                <w:rFonts w:eastAsia="MS Mincho"/>
                <w:b/>
                <w:sz w:val="28"/>
                <w:szCs w:val="28"/>
              </w:rPr>
            </w:pPr>
            <w:r>
              <w:rPr>
                <w:rFonts w:eastAsia="MS Mincho"/>
                <w:b/>
                <w:sz w:val="28"/>
                <w:szCs w:val="28"/>
              </w:rPr>
              <w:t>MÃ QR thực hiện TTHC</w:t>
            </w:r>
          </w:p>
        </w:tc>
      </w:tr>
      <w:tr w:rsidR="00C355BD" w:rsidRPr="0085064F" w14:paraId="2612E2FB" w14:textId="77777777" w:rsidTr="00C355BD">
        <w:tc>
          <w:tcPr>
            <w:tcW w:w="708" w:type="dxa"/>
            <w:shd w:val="clear" w:color="auto" w:fill="auto"/>
            <w:vAlign w:val="center"/>
          </w:tcPr>
          <w:p w14:paraId="553715E0"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I</w:t>
            </w:r>
          </w:p>
        </w:tc>
        <w:tc>
          <w:tcPr>
            <w:tcW w:w="5955" w:type="dxa"/>
            <w:shd w:val="clear" w:color="auto" w:fill="auto"/>
            <w:vAlign w:val="center"/>
          </w:tcPr>
          <w:p w14:paraId="3D4F24B7" w14:textId="77777777" w:rsidR="00C355BD" w:rsidRPr="0085064F" w:rsidRDefault="00C355BD" w:rsidP="00496B35">
            <w:pPr>
              <w:spacing w:before="60" w:after="60" w:line="288" w:lineRule="auto"/>
              <w:jc w:val="center"/>
              <w:rPr>
                <w:rFonts w:eastAsia="SimSun"/>
                <w:b/>
                <w:bCs/>
                <w:color w:val="000000"/>
                <w:sz w:val="28"/>
                <w:szCs w:val="28"/>
              </w:rPr>
            </w:pPr>
            <w:r w:rsidRPr="0085064F">
              <w:rPr>
                <w:rFonts w:eastAsia="SimSun"/>
                <w:b/>
                <w:bCs/>
                <w:color w:val="000000"/>
                <w:sz w:val="28"/>
                <w:szCs w:val="28"/>
              </w:rPr>
              <w:t>Hộ tịch</w:t>
            </w:r>
          </w:p>
        </w:tc>
        <w:tc>
          <w:tcPr>
            <w:tcW w:w="2126" w:type="dxa"/>
            <w:shd w:val="clear" w:color="auto" w:fill="auto"/>
            <w:vAlign w:val="center"/>
          </w:tcPr>
          <w:p w14:paraId="2040615D" w14:textId="77777777" w:rsidR="00C355BD" w:rsidRPr="0085064F" w:rsidRDefault="00C355BD" w:rsidP="00496B35">
            <w:pPr>
              <w:spacing w:before="60" w:after="60"/>
              <w:jc w:val="center"/>
              <w:rPr>
                <w:rFonts w:eastAsia="MS Mincho"/>
                <w:b/>
                <w:sz w:val="28"/>
                <w:szCs w:val="28"/>
              </w:rPr>
            </w:pPr>
          </w:p>
        </w:tc>
        <w:tc>
          <w:tcPr>
            <w:tcW w:w="1985" w:type="dxa"/>
            <w:vAlign w:val="center"/>
          </w:tcPr>
          <w:p w14:paraId="60E4014D" w14:textId="77777777" w:rsidR="00C355BD" w:rsidRPr="0085064F" w:rsidRDefault="00C355BD" w:rsidP="00496B35">
            <w:pPr>
              <w:spacing w:before="60" w:after="60"/>
              <w:jc w:val="center"/>
              <w:rPr>
                <w:rFonts w:eastAsia="MS Mincho"/>
                <w:b/>
                <w:sz w:val="28"/>
                <w:szCs w:val="28"/>
              </w:rPr>
            </w:pPr>
          </w:p>
        </w:tc>
      </w:tr>
      <w:tr w:rsidR="00C355BD" w:rsidRPr="0085064F" w14:paraId="35D862E8" w14:textId="77777777" w:rsidTr="00C355BD">
        <w:tc>
          <w:tcPr>
            <w:tcW w:w="708" w:type="dxa"/>
            <w:shd w:val="clear" w:color="auto" w:fill="auto"/>
            <w:vAlign w:val="center"/>
          </w:tcPr>
          <w:p w14:paraId="3D9A8243"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w:t>
            </w:r>
          </w:p>
        </w:tc>
        <w:tc>
          <w:tcPr>
            <w:tcW w:w="5955" w:type="dxa"/>
            <w:shd w:val="clear" w:color="auto" w:fill="auto"/>
            <w:vAlign w:val="center"/>
          </w:tcPr>
          <w:p w14:paraId="6B841E54"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Cấp bản sao Trích lục hộ tịch</w:t>
            </w:r>
          </w:p>
        </w:tc>
        <w:tc>
          <w:tcPr>
            <w:tcW w:w="2126" w:type="dxa"/>
            <w:shd w:val="clear" w:color="auto" w:fill="auto"/>
            <w:vAlign w:val="center"/>
          </w:tcPr>
          <w:p w14:paraId="468C5C20"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656E3C0E" wp14:editId="5102D33B">
                  <wp:extent cx="809625" cy="809625"/>
                  <wp:effectExtent l="0" t="0" r="9525" b="9525"/>
                  <wp:docPr id="1" name="Picture 1" descr="D:\HỒ SƠ CÔNG VIỆC\Kiểm soát thủ tục hành chính\TTHC niêm yết\qr\Mã QR hướng dẫn TTHC\qrcode - Cấp bản sao TL hộ tị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Ồ SƠ CÔNG VIỆC\Kiểm soát thủ tục hành chính\TTHC niêm yết\qr\Mã QR hướng dẫn TTHC\qrcode - Cấp bản sao TL hộ tịch.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985" w:type="dxa"/>
            <w:vAlign w:val="center"/>
          </w:tcPr>
          <w:p w14:paraId="11B708C7"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46E58B8" wp14:editId="484E8653">
                  <wp:extent cx="701749" cy="701749"/>
                  <wp:effectExtent l="0" t="0" r="3175" b="3175"/>
                  <wp:docPr id="54" name="Picture 54" descr="C:\Users\admin\Downloads\trích lục hộ tịc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trích lục hộ tịch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753" cy="701753"/>
                          </a:xfrm>
                          <a:prstGeom prst="rect">
                            <a:avLst/>
                          </a:prstGeom>
                          <a:noFill/>
                          <a:ln>
                            <a:noFill/>
                          </a:ln>
                        </pic:spPr>
                      </pic:pic>
                    </a:graphicData>
                  </a:graphic>
                </wp:inline>
              </w:drawing>
            </w:r>
          </w:p>
        </w:tc>
      </w:tr>
      <w:tr w:rsidR="00C355BD" w:rsidRPr="0085064F" w14:paraId="46505AF3" w14:textId="77777777" w:rsidTr="00C355BD">
        <w:tc>
          <w:tcPr>
            <w:tcW w:w="708" w:type="dxa"/>
            <w:shd w:val="clear" w:color="auto" w:fill="auto"/>
            <w:vAlign w:val="center"/>
          </w:tcPr>
          <w:p w14:paraId="495722FE"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w:t>
            </w:r>
          </w:p>
        </w:tc>
        <w:tc>
          <w:tcPr>
            <w:tcW w:w="5955" w:type="dxa"/>
            <w:shd w:val="clear" w:color="auto" w:fill="auto"/>
            <w:vAlign w:val="center"/>
          </w:tcPr>
          <w:p w14:paraId="2EE63368" w14:textId="77777777" w:rsidR="00C355BD" w:rsidRPr="0085064F" w:rsidRDefault="00C355BD" w:rsidP="00B71020">
            <w:pPr>
              <w:spacing w:before="60" w:after="60"/>
              <w:jc w:val="both"/>
              <w:rPr>
                <w:rFonts w:eastAsia="MS Mincho"/>
                <w:bCs/>
                <w:sz w:val="28"/>
                <w:szCs w:val="28"/>
              </w:rPr>
            </w:pPr>
            <w:r w:rsidRPr="0085064F">
              <w:rPr>
                <w:rFonts w:eastAsia="MS Mincho"/>
                <w:sz w:val="28"/>
                <w:szCs w:val="28"/>
              </w:rPr>
              <w:t>Đăng ký khai sinh</w:t>
            </w:r>
          </w:p>
        </w:tc>
        <w:tc>
          <w:tcPr>
            <w:tcW w:w="2126" w:type="dxa"/>
            <w:shd w:val="clear" w:color="auto" w:fill="auto"/>
            <w:vAlign w:val="center"/>
          </w:tcPr>
          <w:p w14:paraId="504EDB0C"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784052F" wp14:editId="6EC7862E">
                  <wp:extent cx="847725" cy="847725"/>
                  <wp:effectExtent l="0" t="0" r="9525" b="9525"/>
                  <wp:docPr id="2" name="Picture 2" descr="D:\HỒ SƠ CÔNG VIỆC\Kiểm soát thủ tục hành chính\TTHC niêm yết\qr\Mã QR hướng dẫn TTHC\qrcode - ĐK khai sinh thông thườ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Ồ SƠ CÔNG VIỆC\Kiểm soát thủ tục hành chính\TTHC niêm yết\qr\Mã QR hướng dẫn TTHC\qrcode - ĐK khai sinh thông thườ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847725" cy="847725"/>
                          </a:xfrm>
                          <a:prstGeom prst="rect">
                            <a:avLst/>
                          </a:prstGeom>
                          <a:noFill/>
                          <a:ln>
                            <a:noFill/>
                          </a:ln>
                        </pic:spPr>
                      </pic:pic>
                    </a:graphicData>
                  </a:graphic>
                </wp:inline>
              </w:drawing>
            </w:r>
          </w:p>
        </w:tc>
        <w:tc>
          <w:tcPr>
            <w:tcW w:w="1985" w:type="dxa"/>
            <w:vAlign w:val="center"/>
          </w:tcPr>
          <w:p w14:paraId="7C363306" w14:textId="77777777" w:rsidR="00C355BD" w:rsidRPr="0062141D" w:rsidRDefault="00C355BD" w:rsidP="00496B35">
            <w:pPr>
              <w:spacing w:before="60" w:after="60"/>
              <w:jc w:val="center"/>
              <w:rPr>
                <w:rFonts w:eastAsia="MS Mincho"/>
                <w:sz w:val="28"/>
                <w:szCs w:val="28"/>
              </w:rPr>
            </w:pPr>
            <w:r>
              <w:rPr>
                <w:rFonts w:eastAsia="MS Mincho"/>
                <w:noProof/>
                <w:sz w:val="28"/>
                <w:szCs w:val="28"/>
              </w:rPr>
              <w:drawing>
                <wp:inline distT="0" distB="0" distL="0" distR="0" wp14:anchorId="7773960F" wp14:editId="2850A753">
                  <wp:extent cx="744279" cy="744279"/>
                  <wp:effectExtent l="0" t="0" r="0" b="0"/>
                  <wp:docPr id="55" name="Picture 55" descr="C:\Users\admin\Downloads\dk khai s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k khai sin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83" cy="744283"/>
                          </a:xfrm>
                          <a:prstGeom prst="rect">
                            <a:avLst/>
                          </a:prstGeom>
                          <a:noFill/>
                          <a:ln>
                            <a:noFill/>
                          </a:ln>
                        </pic:spPr>
                      </pic:pic>
                    </a:graphicData>
                  </a:graphic>
                </wp:inline>
              </w:drawing>
            </w:r>
          </w:p>
        </w:tc>
      </w:tr>
      <w:tr w:rsidR="00C355BD" w:rsidRPr="0085064F" w14:paraId="35209CFD" w14:textId="77777777" w:rsidTr="00C355BD">
        <w:tc>
          <w:tcPr>
            <w:tcW w:w="708" w:type="dxa"/>
            <w:shd w:val="clear" w:color="auto" w:fill="auto"/>
            <w:vAlign w:val="center"/>
          </w:tcPr>
          <w:p w14:paraId="13BDFA2A"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w:t>
            </w:r>
          </w:p>
        </w:tc>
        <w:tc>
          <w:tcPr>
            <w:tcW w:w="5955" w:type="dxa"/>
            <w:shd w:val="clear" w:color="auto" w:fill="auto"/>
            <w:vAlign w:val="center"/>
          </w:tcPr>
          <w:p w14:paraId="7A32E795"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kết hôn</w:t>
            </w:r>
          </w:p>
        </w:tc>
        <w:tc>
          <w:tcPr>
            <w:tcW w:w="2126" w:type="dxa"/>
            <w:shd w:val="clear" w:color="auto" w:fill="auto"/>
            <w:vAlign w:val="center"/>
          </w:tcPr>
          <w:p w14:paraId="0DEB4687"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92FE7F4" wp14:editId="7DE25C72">
                  <wp:extent cx="857250" cy="857250"/>
                  <wp:effectExtent l="0" t="0" r="0" b="0"/>
                  <wp:docPr id="3" name="Picture 3" descr="D:\HỒ SƠ CÔNG VIỆC\Kiểm soát thủ tục hành chính\TTHC niêm yết\qr\Mã QR hướng dẫn TTHC\qrcode - Đăng ký kết hô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Ồ SƠ CÔNG VIỆC\Kiểm soát thủ tục hành chính\TTHC niêm yết\qr\Mã QR hướng dẫn TTHC\qrcode - Đăng ký kết hô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985" w:type="dxa"/>
            <w:vAlign w:val="center"/>
          </w:tcPr>
          <w:p w14:paraId="15FD6537"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0017553" wp14:editId="02FEF15C">
                  <wp:extent cx="893135" cy="893135"/>
                  <wp:effectExtent l="0" t="0" r="254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k kết hô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87" cy="892187"/>
                          </a:xfrm>
                          <a:prstGeom prst="rect">
                            <a:avLst/>
                          </a:prstGeom>
                        </pic:spPr>
                      </pic:pic>
                    </a:graphicData>
                  </a:graphic>
                </wp:inline>
              </w:drawing>
            </w:r>
          </w:p>
        </w:tc>
      </w:tr>
      <w:tr w:rsidR="00C355BD" w:rsidRPr="0085064F" w14:paraId="7F3D3326" w14:textId="77777777" w:rsidTr="00C355BD">
        <w:tc>
          <w:tcPr>
            <w:tcW w:w="708" w:type="dxa"/>
            <w:shd w:val="clear" w:color="auto" w:fill="auto"/>
            <w:vAlign w:val="center"/>
          </w:tcPr>
          <w:p w14:paraId="3F335D9E"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4</w:t>
            </w:r>
          </w:p>
        </w:tc>
        <w:tc>
          <w:tcPr>
            <w:tcW w:w="5955" w:type="dxa"/>
            <w:shd w:val="clear" w:color="auto" w:fill="auto"/>
            <w:vAlign w:val="center"/>
          </w:tcPr>
          <w:p w14:paraId="309B49B8"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nhận cha, mẹ, con</w:t>
            </w:r>
          </w:p>
        </w:tc>
        <w:tc>
          <w:tcPr>
            <w:tcW w:w="2126" w:type="dxa"/>
            <w:shd w:val="clear" w:color="auto" w:fill="auto"/>
            <w:vAlign w:val="center"/>
          </w:tcPr>
          <w:p w14:paraId="5067F11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97E01CF" wp14:editId="42181C32">
                  <wp:extent cx="866775" cy="866775"/>
                  <wp:effectExtent l="0" t="0" r="9525" b="9525"/>
                  <wp:docPr id="4" name="Picture 4" descr="D:\HỒ SƠ CÔNG VIỆC\Kiểm soát thủ tục hành chính\TTHC niêm yết\qr\Mã QR hướng dẫn TTHC\qrcode - Đk nhận cha mẹ 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Ồ SƠ CÔNG VIỆC\Kiểm soát thủ tục hành chính\TTHC niêm yết\qr\Mã QR hướng dẫn TTHC\qrcode - Đk nhận cha mẹ c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866775" cy="866775"/>
                          </a:xfrm>
                          <a:prstGeom prst="rect">
                            <a:avLst/>
                          </a:prstGeom>
                          <a:noFill/>
                          <a:ln>
                            <a:noFill/>
                          </a:ln>
                        </pic:spPr>
                      </pic:pic>
                    </a:graphicData>
                  </a:graphic>
                </wp:inline>
              </w:drawing>
            </w:r>
          </w:p>
        </w:tc>
        <w:tc>
          <w:tcPr>
            <w:tcW w:w="1985" w:type="dxa"/>
            <w:vAlign w:val="center"/>
          </w:tcPr>
          <w:p w14:paraId="3E989948" w14:textId="77777777" w:rsidR="00C355BD" w:rsidRPr="00496B35" w:rsidRDefault="00C355BD" w:rsidP="00496B35">
            <w:pPr>
              <w:spacing w:before="60" w:after="60"/>
              <w:jc w:val="center"/>
              <w:rPr>
                <w:rFonts w:eastAsia="MS Mincho"/>
                <w:b/>
                <w:sz w:val="28"/>
                <w:szCs w:val="28"/>
              </w:rPr>
            </w:pPr>
          </w:p>
        </w:tc>
      </w:tr>
      <w:tr w:rsidR="00C355BD" w:rsidRPr="0085064F" w14:paraId="0C0E9A61" w14:textId="77777777" w:rsidTr="00C355BD">
        <w:tc>
          <w:tcPr>
            <w:tcW w:w="708" w:type="dxa"/>
            <w:shd w:val="clear" w:color="auto" w:fill="auto"/>
            <w:vAlign w:val="center"/>
          </w:tcPr>
          <w:p w14:paraId="69E02A65"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5</w:t>
            </w:r>
          </w:p>
        </w:tc>
        <w:tc>
          <w:tcPr>
            <w:tcW w:w="5955" w:type="dxa"/>
            <w:shd w:val="clear" w:color="auto" w:fill="auto"/>
            <w:vAlign w:val="center"/>
          </w:tcPr>
          <w:p w14:paraId="57C74C9E"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khai sinh kết hợp đăng ký nhận cha, mẹ, con</w:t>
            </w:r>
          </w:p>
        </w:tc>
        <w:tc>
          <w:tcPr>
            <w:tcW w:w="2126" w:type="dxa"/>
            <w:shd w:val="clear" w:color="auto" w:fill="auto"/>
            <w:vAlign w:val="center"/>
          </w:tcPr>
          <w:p w14:paraId="13D320C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1FE8B43" wp14:editId="0D31637B">
                  <wp:extent cx="847725" cy="847725"/>
                  <wp:effectExtent l="0" t="0" r="9525" b="9525"/>
                  <wp:docPr id="5" name="Picture 5" descr="D:\HỒ SƠ CÔNG VIỆC\Kiểm soát thủ tục hành chính\TTHC niêm yết\qr\Mã QR hướng dẫn TTHC\qrcode - ĐK khai sinh kết hợp nhận C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Ồ SƠ CÔNG VIỆC\Kiểm soát thủ tục hành chính\TTHC niêm yết\qr\Mã QR hướng dẫn TTHC\qrcode - ĐK khai sinh kết hợp nhận CM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47725" cy="847725"/>
                          </a:xfrm>
                          <a:prstGeom prst="rect">
                            <a:avLst/>
                          </a:prstGeom>
                          <a:noFill/>
                          <a:ln>
                            <a:noFill/>
                          </a:ln>
                        </pic:spPr>
                      </pic:pic>
                    </a:graphicData>
                  </a:graphic>
                </wp:inline>
              </w:drawing>
            </w:r>
          </w:p>
        </w:tc>
        <w:tc>
          <w:tcPr>
            <w:tcW w:w="1985" w:type="dxa"/>
            <w:vAlign w:val="center"/>
          </w:tcPr>
          <w:p w14:paraId="259CD11A"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AC22CDE" wp14:editId="4640098E">
                  <wp:extent cx="808074" cy="80807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217" cy="807217"/>
                          </a:xfrm>
                          <a:prstGeom prst="rect">
                            <a:avLst/>
                          </a:prstGeom>
                        </pic:spPr>
                      </pic:pic>
                    </a:graphicData>
                  </a:graphic>
                </wp:inline>
              </w:drawing>
            </w:r>
          </w:p>
        </w:tc>
      </w:tr>
      <w:tr w:rsidR="00C355BD" w:rsidRPr="0085064F" w14:paraId="589C99F2" w14:textId="77777777" w:rsidTr="00C355BD">
        <w:tc>
          <w:tcPr>
            <w:tcW w:w="708" w:type="dxa"/>
            <w:shd w:val="clear" w:color="auto" w:fill="auto"/>
            <w:vAlign w:val="center"/>
          </w:tcPr>
          <w:p w14:paraId="27453D1A"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6</w:t>
            </w:r>
          </w:p>
        </w:tc>
        <w:tc>
          <w:tcPr>
            <w:tcW w:w="5955" w:type="dxa"/>
            <w:shd w:val="clear" w:color="auto" w:fill="auto"/>
            <w:vAlign w:val="center"/>
          </w:tcPr>
          <w:p w14:paraId="2645DB53"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khai tử</w:t>
            </w:r>
          </w:p>
        </w:tc>
        <w:tc>
          <w:tcPr>
            <w:tcW w:w="2126" w:type="dxa"/>
            <w:shd w:val="clear" w:color="auto" w:fill="auto"/>
            <w:vAlign w:val="center"/>
          </w:tcPr>
          <w:p w14:paraId="60FBC090"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21BB5C50" wp14:editId="2BD126BB">
                  <wp:extent cx="819150" cy="819150"/>
                  <wp:effectExtent l="0" t="0" r="0" b="0"/>
                  <wp:docPr id="6" name="Picture 6" descr="D:\HỒ SƠ CÔNG VIỆC\Kiểm soát thủ tục hành chính\TTHC niêm yết\qr\Mã QR hướng dẫn TTHC\qrcode - ĐK Khai t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Ồ SƠ CÔNG VIỆC\Kiểm soát thủ tục hành chính\TTHC niêm yết\qr\Mã QR hướng dẫn TTHC\qrcode - ĐK Khai tử.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819150" cy="819150"/>
                          </a:xfrm>
                          <a:prstGeom prst="rect">
                            <a:avLst/>
                          </a:prstGeom>
                          <a:noFill/>
                          <a:ln>
                            <a:noFill/>
                          </a:ln>
                        </pic:spPr>
                      </pic:pic>
                    </a:graphicData>
                  </a:graphic>
                </wp:inline>
              </w:drawing>
            </w:r>
          </w:p>
        </w:tc>
        <w:tc>
          <w:tcPr>
            <w:tcW w:w="1985" w:type="dxa"/>
            <w:vAlign w:val="center"/>
          </w:tcPr>
          <w:p w14:paraId="3517441B"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1C79A38" wp14:editId="3174185B">
                  <wp:extent cx="850605" cy="850605"/>
                  <wp:effectExtent l="0" t="0" r="6985"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 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702" cy="849702"/>
                          </a:xfrm>
                          <a:prstGeom prst="rect">
                            <a:avLst/>
                          </a:prstGeom>
                        </pic:spPr>
                      </pic:pic>
                    </a:graphicData>
                  </a:graphic>
                </wp:inline>
              </w:drawing>
            </w:r>
          </w:p>
        </w:tc>
      </w:tr>
      <w:tr w:rsidR="00C355BD" w:rsidRPr="0085064F" w14:paraId="1D992750" w14:textId="77777777" w:rsidTr="00C355BD">
        <w:tc>
          <w:tcPr>
            <w:tcW w:w="708" w:type="dxa"/>
            <w:shd w:val="clear" w:color="auto" w:fill="auto"/>
            <w:vAlign w:val="center"/>
          </w:tcPr>
          <w:p w14:paraId="0ACAC676"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7</w:t>
            </w:r>
          </w:p>
        </w:tc>
        <w:tc>
          <w:tcPr>
            <w:tcW w:w="5955" w:type="dxa"/>
            <w:shd w:val="clear" w:color="auto" w:fill="auto"/>
            <w:vAlign w:val="center"/>
          </w:tcPr>
          <w:p w14:paraId="202C65C6"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khai sinh lưu động</w:t>
            </w:r>
          </w:p>
        </w:tc>
        <w:tc>
          <w:tcPr>
            <w:tcW w:w="2126" w:type="dxa"/>
            <w:shd w:val="clear" w:color="auto" w:fill="auto"/>
            <w:vAlign w:val="center"/>
          </w:tcPr>
          <w:p w14:paraId="62492CA7"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4DD735DF" wp14:editId="543A8B8B">
                  <wp:extent cx="838200" cy="838200"/>
                  <wp:effectExtent l="0" t="0" r="0" b="0"/>
                  <wp:docPr id="7" name="Picture 7" descr="D:\HỒ SƠ CÔNG VIỆC\Kiểm soát thủ tục hành chính\TTHC niêm yết\qr\Mã QR hướng dẫn TTHC\qrcode - ĐK khai sinh lưu độ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Ồ SƠ CÔNG VIỆC\Kiểm soát thủ tục hành chính\TTHC niêm yết\qr\Mã QR hướng dẫn TTHC\qrcode - ĐK khai sinh lưu độ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1985" w:type="dxa"/>
            <w:vAlign w:val="center"/>
          </w:tcPr>
          <w:p w14:paraId="2C42E6B3"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65084409" wp14:editId="092706BB">
                  <wp:extent cx="786810" cy="7868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5976" cy="785976"/>
                          </a:xfrm>
                          <a:prstGeom prst="rect">
                            <a:avLst/>
                          </a:prstGeom>
                        </pic:spPr>
                      </pic:pic>
                    </a:graphicData>
                  </a:graphic>
                </wp:inline>
              </w:drawing>
            </w:r>
          </w:p>
        </w:tc>
      </w:tr>
      <w:tr w:rsidR="00C355BD" w:rsidRPr="0085064F" w14:paraId="5C1445F2" w14:textId="77777777" w:rsidTr="00C355BD">
        <w:tc>
          <w:tcPr>
            <w:tcW w:w="708" w:type="dxa"/>
            <w:shd w:val="clear" w:color="auto" w:fill="auto"/>
            <w:vAlign w:val="center"/>
          </w:tcPr>
          <w:p w14:paraId="1785EA14"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8</w:t>
            </w:r>
          </w:p>
        </w:tc>
        <w:tc>
          <w:tcPr>
            <w:tcW w:w="5955" w:type="dxa"/>
            <w:shd w:val="clear" w:color="auto" w:fill="auto"/>
            <w:vAlign w:val="center"/>
          </w:tcPr>
          <w:p w14:paraId="0771B5B8"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kết hôn lưu động</w:t>
            </w:r>
          </w:p>
        </w:tc>
        <w:tc>
          <w:tcPr>
            <w:tcW w:w="2126" w:type="dxa"/>
            <w:shd w:val="clear" w:color="auto" w:fill="auto"/>
            <w:vAlign w:val="center"/>
          </w:tcPr>
          <w:p w14:paraId="30550D04"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939F845" wp14:editId="7FF63BB7">
                  <wp:extent cx="819150" cy="819150"/>
                  <wp:effectExtent l="0" t="0" r="0" b="0"/>
                  <wp:docPr id="8" name="Picture 8" descr="D:\HỒ SƠ CÔNG VIỆC\Kiểm soát thủ tục hành chính\TTHC niêm yết\qr\Mã QR hướng dẫn TTHC\qrcode - ĐK kết hôn lưu độ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Ồ SƠ CÔNG VIỆC\Kiểm soát thủ tục hành chính\TTHC niêm yết\qr\Mã QR hướng dẫn TTHC\qrcode - ĐK kết hôn lưu độ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1985" w:type="dxa"/>
            <w:vAlign w:val="center"/>
          </w:tcPr>
          <w:p w14:paraId="49E11CA2"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245DD4B7" wp14:editId="3EB6466C">
                  <wp:extent cx="850605" cy="850605"/>
                  <wp:effectExtent l="0" t="0" r="6985"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 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704" cy="849704"/>
                          </a:xfrm>
                          <a:prstGeom prst="rect">
                            <a:avLst/>
                          </a:prstGeom>
                        </pic:spPr>
                      </pic:pic>
                    </a:graphicData>
                  </a:graphic>
                </wp:inline>
              </w:drawing>
            </w:r>
          </w:p>
        </w:tc>
      </w:tr>
      <w:tr w:rsidR="00C355BD" w:rsidRPr="0085064F" w14:paraId="21D36B4A" w14:textId="77777777" w:rsidTr="00C355BD">
        <w:tc>
          <w:tcPr>
            <w:tcW w:w="708" w:type="dxa"/>
            <w:shd w:val="clear" w:color="auto" w:fill="auto"/>
            <w:vAlign w:val="center"/>
          </w:tcPr>
          <w:p w14:paraId="10CC3F9D"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lastRenderedPageBreak/>
              <w:t>9</w:t>
            </w:r>
          </w:p>
        </w:tc>
        <w:tc>
          <w:tcPr>
            <w:tcW w:w="5955" w:type="dxa"/>
            <w:shd w:val="clear" w:color="auto" w:fill="auto"/>
            <w:vAlign w:val="center"/>
          </w:tcPr>
          <w:p w14:paraId="06B136B1"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khai tử lưu động</w:t>
            </w:r>
          </w:p>
        </w:tc>
        <w:tc>
          <w:tcPr>
            <w:tcW w:w="2126" w:type="dxa"/>
            <w:shd w:val="clear" w:color="auto" w:fill="auto"/>
            <w:vAlign w:val="center"/>
          </w:tcPr>
          <w:p w14:paraId="578BD0CF"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1B8842F" wp14:editId="4EB3EEF1">
                  <wp:extent cx="904875" cy="904875"/>
                  <wp:effectExtent l="0" t="0" r="9525" b="9525"/>
                  <wp:docPr id="9" name="Picture 9" descr="D:\HỒ SƠ CÔNG VIỆC\Kiểm soát thủ tục hành chính\TTHC niêm yết\qr\Mã QR hướng dẫn TTHC\qrcode - ĐK khai tử lưu độ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Ồ SƠ CÔNG VIỆC\Kiểm soát thủ tục hành chính\TTHC niêm yết\qr\Mã QR hướng dẫn TTHC\qrcode - ĐK khai tử lưu độ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985" w:type="dxa"/>
            <w:vAlign w:val="center"/>
          </w:tcPr>
          <w:p w14:paraId="29D66AFE"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67E274BB" wp14:editId="75A51A53">
                  <wp:extent cx="850605" cy="850605"/>
                  <wp:effectExtent l="0" t="0" r="6985"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 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704" cy="849704"/>
                          </a:xfrm>
                          <a:prstGeom prst="rect">
                            <a:avLst/>
                          </a:prstGeom>
                        </pic:spPr>
                      </pic:pic>
                    </a:graphicData>
                  </a:graphic>
                </wp:inline>
              </w:drawing>
            </w:r>
          </w:p>
        </w:tc>
      </w:tr>
      <w:tr w:rsidR="00C355BD" w:rsidRPr="0085064F" w14:paraId="2DD057D4" w14:textId="77777777" w:rsidTr="00C355BD">
        <w:tc>
          <w:tcPr>
            <w:tcW w:w="708" w:type="dxa"/>
            <w:shd w:val="clear" w:color="auto" w:fill="auto"/>
            <w:vAlign w:val="center"/>
          </w:tcPr>
          <w:p w14:paraId="46C7C7A1"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10</w:t>
            </w:r>
          </w:p>
        </w:tc>
        <w:tc>
          <w:tcPr>
            <w:tcW w:w="5955" w:type="dxa"/>
            <w:shd w:val="clear" w:color="auto" w:fill="auto"/>
            <w:vAlign w:val="center"/>
          </w:tcPr>
          <w:p w14:paraId="79424BD8" w14:textId="77777777" w:rsidR="00C355BD" w:rsidRPr="0085064F" w:rsidRDefault="00C355BD" w:rsidP="00B71020">
            <w:pPr>
              <w:spacing w:before="60" w:after="60"/>
              <w:jc w:val="both"/>
              <w:rPr>
                <w:rFonts w:eastAsia="MS Mincho"/>
                <w:bCs/>
                <w:sz w:val="28"/>
                <w:szCs w:val="28"/>
              </w:rPr>
            </w:pPr>
            <w:r w:rsidRPr="0085064F">
              <w:rPr>
                <w:rFonts w:eastAsia="MS Mincho"/>
                <w:sz w:val="28"/>
                <w:szCs w:val="28"/>
              </w:rPr>
              <w:t>Đăng ký giám hộ</w:t>
            </w:r>
          </w:p>
        </w:tc>
        <w:tc>
          <w:tcPr>
            <w:tcW w:w="2126" w:type="dxa"/>
            <w:shd w:val="clear" w:color="auto" w:fill="auto"/>
            <w:vAlign w:val="center"/>
          </w:tcPr>
          <w:p w14:paraId="7F648DEF"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9EFCDAC" wp14:editId="5FB2327F">
                  <wp:extent cx="866775" cy="866775"/>
                  <wp:effectExtent l="0" t="0" r="9525" b="9525"/>
                  <wp:docPr id="10" name="Picture 10" descr="D:\HỒ SƠ CÔNG VIỆC\Kiểm soát thủ tục hành chính\TTHC niêm yết\qr\Mã QR hướng dẫn TTHC\qrcode - ĐK giám h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Ồ SƠ CÔNG VIỆC\Kiểm soát thủ tục hành chính\TTHC niêm yết\qr\Mã QR hướng dẫn TTHC\qrcode - ĐK giám hộ.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5" w:type="dxa"/>
            <w:vAlign w:val="center"/>
          </w:tcPr>
          <w:p w14:paraId="4FA5FC64"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2482B5F" wp14:editId="35B4B14E">
                  <wp:extent cx="925032" cy="925032"/>
                  <wp:effectExtent l="0" t="0" r="889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ám hộ.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4051" cy="924051"/>
                          </a:xfrm>
                          <a:prstGeom prst="rect">
                            <a:avLst/>
                          </a:prstGeom>
                        </pic:spPr>
                      </pic:pic>
                    </a:graphicData>
                  </a:graphic>
                </wp:inline>
              </w:drawing>
            </w:r>
          </w:p>
        </w:tc>
      </w:tr>
      <w:tr w:rsidR="00C355BD" w:rsidRPr="0085064F" w14:paraId="6C7859B9" w14:textId="77777777" w:rsidTr="00C355BD">
        <w:tc>
          <w:tcPr>
            <w:tcW w:w="708" w:type="dxa"/>
            <w:shd w:val="clear" w:color="auto" w:fill="auto"/>
            <w:vAlign w:val="center"/>
          </w:tcPr>
          <w:p w14:paraId="2CC62F24"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11</w:t>
            </w:r>
          </w:p>
        </w:tc>
        <w:tc>
          <w:tcPr>
            <w:tcW w:w="5955" w:type="dxa"/>
            <w:shd w:val="clear" w:color="auto" w:fill="auto"/>
            <w:vAlign w:val="center"/>
          </w:tcPr>
          <w:p w14:paraId="4A0B4AB9"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chấm dứt giám hộ</w:t>
            </w:r>
          </w:p>
        </w:tc>
        <w:tc>
          <w:tcPr>
            <w:tcW w:w="2126" w:type="dxa"/>
            <w:shd w:val="clear" w:color="auto" w:fill="auto"/>
            <w:vAlign w:val="center"/>
          </w:tcPr>
          <w:p w14:paraId="2E3E8276"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002D659" wp14:editId="37E60C71">
                  <wp:extent cx="885825" cy="885825"/>
                  <wp:effectExtent l="0" t="0" r="9525" b="9525"/>
                  <wp:docPr id="11" name="Picture 11" descr="D:\HỒ SƠ CÔNG VIỆC\Kiểm soát thủ tục hành chính\TTHC niêm yết\qr\Mã QR hướng dẫn TTHC\qrcode - ĐK chấm dứt giám h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Ồ SƠ CÔNG VIỆC\Kiểm soát thủ tục hành chính\TTHC niêm yết\qr\Mã QR hướng dẫn TTHC\qrcode - ĐK chấm dứt giám hộ.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885825" cy="885825"/>
                          </a:xfrm>
                          <a:prstGeom prst="rect">
                            <a:avLst/>
                          </a:prstGeom>
                          <a:noFill/>
                          <a:ln>
                            <a:noFill/>
                          </a:ln>
                        </pic:spPr>
                      </pic:pic>
                    </a:graphicData>
                  </a:graphic>
                </wp:inline>
              </w:drawing>
            </w:r>
          </w:p>
        </w:tc>
        <w:tc>
          <w:tcPr>
            <w:tcW w:w="1985" w:type="dxa"/>
            <w:vAlign w:val="center"/>
          </w:tcPr>
          <w:p w14:paraId="2F1FA7E2" w14:textId="77777777" w:rsidR="00C355BD"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F782B7D" wp14:editId="1029051F">
                  <wp:extent cx="925032" cy="925032"/>
                  <wp:effectExtent l="0" t="0" r="889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ám hộ.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4051" cy="924051"/>
                          </a:xfrm>
                          <a:prstGeom prst="rect">
                            <a:avLst/>
                          </a:prstGeom>
                        </pic:spPr>
                      </pic:pic>
                    </a:graphicData>
                  </a:graphic>
                </wp:inline>
              </w:drawing>
            </w:r>
          </w:p>
        </w:tc>
      </w:tr>
      <w:tr w:rsidR="00C355BD" w:rsidRPr="0085064F" w14:paraId="5C767492" w14:textId="77777777" w:rsidTr="00C355BD">
        <w:tc>
          <w:tcPr>
            <w:tcW w:w="708" w:type="dxa"/>
            <w:shd w:val="clear" w:color="auto" w:fill="auto"/>
            <w:vAlign w:val="center"/>
          </w:tcPr>
          <w:p w14:paraId="6016F921"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12</w:t>
            </w:r>
          </w:p>
        </w:tc>
        <w:tc>
          <w:tcPr>
            <w:tcW w:w="5955" w:type="dxa"/>
            <w:shd w:val="clear" w:color="auto" w:fill="auto"/>
            <w:vAlign w:val="center"/>
          </w:tcPr>
          <w:p w14:paraId="6C60489E"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Thay đổi, cải chính, bổ sung hộ tịch</w:t>
            </w:r>
          </w:p>
        </w:tc>
        <w:tc>
          <w:tcPr>
            <w:tcW w:w="2126" w:type="dxa"/>
            <w:shd w:val="clear" w:color="auto" w:fill="auto"/>
            <w:vAlign w:val="center"/>
          </w:tcPr>
          <w:p w14:paraId="44CEC93D"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0B63E45" wp14:editId="3A7FA5E6">
                  <wp:extent cx="847725" cy="847725"/>
                  <wp:effectExtent l="0" t="0" r="9525" b="9525"/>
                  <wp:docPr id="12" name="Picture 12" descr="D:\HỒ SƠ CÔNG VIỆC\Kiểm soát thủ tục hành chính\TTHC niêm yết\qr\Mã QR hướng dẫn TTHC\qrcode - ĐK thay đổi, cải chính, bổ sung 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Ồ SƠ CÔNG VIỆC\Kiểm soát thủ tục hành chính\TTHC niêm yết\qr\Mã QR hướng dẫn TTHC\qrcode - ĐK thay đổi, cải chính, bổ sung H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1985" w:type="dxa"/>
            <w:vAlign w:val="center"/>
          </w:tcPr>
          <w:p w14:paraId="4C0AFC1B"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4E0C314F" wp14:editId="44CC8BD9">
                  <wp:extent cx="893135" cy="893135"/>
                  <wp:effectExtent l="0" t="0" r="254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ải chín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92186" cy="892186"/>
                          </a:xfrm>
                          <a:prstGeom prst="rect">
                            <a:avLst/>
                          </a:prstGeom>
                        </pic:spPr>
                      </pic:pic>
                    </a:graphicData>
                  </a:graphic>
                </wp:inline>
              </w:drawing>
            </w:r>
          </w:p>
        </w:tc>
      </w:tr>
      <w:tr w:rsidR="00C355BD" w:rsidRPr="0085064F" w14:paraId="5EE14509" w14:textId="77777777" w:rsidTr="00C355BD">
        <w:tc>
          <w:tcPr>
            <w:tcW w:w="708" w:type="dxa"/>
            <w:shd w:val="clear" w:color="auto" w:fill="auto"/>
            <w:vAlign w:val="center"/>
          </w:tcPr>
          <w:p w14:paraId="4762D9EF"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13</w:t>
            </w:r>
          </w:p>
        </w:tc>
        <w:tc>
          <w:tcPr>
            <w:tcW w:w="5955" w:type="dxa"/>
            <w:shd w:val="clear" w:color="auto" w:fill="auto"/>
            <w:vAlign w:val="center"/>
          </w:tcPr>
          <w:p w14:paraId="364F77F2" w14:textId="77777777" w:rsidR="00C355BD" w:rsidRPr="0085064F" w:rsidRDefault="00C355BD" w:rsidP="00B71020">
            <w:pPr>
              <w:spacing w:before="60" w:after="60"/>
              <w:jc w:val="both"/>
              <w:rPr>
                <w:rFonts w:eastAsia="MS Mincho"/>
                <w:bCs/>
                <w:sz w:val="28"/>
                <w:szCs w:val="28"/>
              </w:rPr>
            </w:pPr>
            <w:r w:rsidRPr="0085064F">
              <w:rPr>
                <w:rFonts w:eastAsia="MS Mincho"/>
                <w:sz w:val="28"/>
                <w:szCs w:val="28"/>
              </w:rPr>
              <w:t>Cấp Giấy xác nhận tình trạng hôn nhân</w:t>
            </w:r>
          </w:p>
        </w:tc>
        <w:tc>
          <w:tcPr>
            <w:tcW w:w="2126" w:type="dxa"/>
            <w:shd w:val="clear" w:color="auto" w:fill="auto"/>
            <w:vAlign w:val="center"/>
          </w:tcPr>
          <w:p w14:paraId="21B95BC1"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61DF01A" wp14:editId="75910157">
                  <wp:extent cx="876300" cy="876300"/>
                  <wp:effectExtent l="0" t="0" r="0" b="0"/>
                  <wp:docPr id="13" name="Picture 13" descr="D:\HỒ SƠ CÔNG VIỆC\Kiểm soát thủ tục hành chính\TTHC niêm yết\qr\Mã QR hướng dẫn TTHC\qrcode - Cấp giấy XNTT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HỒ SƠ CÔNG VIỆC\Kiểm soát thủ tục hành chính\TTHC niêm yết\qr\Mã QR hướng dẫn TTHC\qrcode - Cấp giấy XNTTH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85" w:type="dxa"/>
            <w:vAlign w:val="center"/>
          </w:tcPr>
          <w:p w14:paraId="5F01B09C"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6ED5606" wp14:editId="6A0A01EA">
                  <wp:extent cx="935665" cy="9356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H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4672" cy="934672"/>
                          </a:xfrm>
                          <a:prstGeom prst="rect">
                            <a:avLst/>
                          </a:prstGeom>
                        </pic:spPr>
                      </pic:pic>
                    </a:graphicData>
                  </a:graphic>
                </wp:inline>
              </w:drawing>
            </w:r>
          </w:p>
        </w:tc>
      </w:tr>
      <w:tr w:rsidR="00C355BD" w:rsidRPr="0085064F" w14:paraId="57ED8175" w14:textId="77777777" w:rsidTr="00C355BD">
        <w:tc>
          <w:tcPr>
            <w:tcW w:w="708" w:type="dxa"/>
            <w:shd w:val="clear" w:color="auto" w:fill="auto"/>
            <w:vAlign w:val="center"/>
          </w:tcPr>
          <w:p w14:paraId="0322477C"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14</w:t>
            </w:r>
          </w:p>
        </w:tc>
        <w:tc>
          <w:tcPr>
            <w:tcW w:w="5955" w:type="dxa"/>
            <w:shd w:val="clear" w:color="auto" w:fill="auto"/>
            <w:vAlign w:val="center"/>
          </w:tcPr>
          <w:p w14:paraId="551D1206"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lại khai sinh</w:t>
            </w:r>
          </w:p>
        </w:tc>
        <w:tc>
          <w:tcPr>
            <w:tcW w:w="2126" w:type="dxa"/>
            <w:shd w:val="clear" w:color="auto" w:fill="auto"/>
            <w:vAlign w:val="center"/>
          </w:tcPr>
          <w:p w14:paraId="57494FF0"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CF850C4" wp14:editId="7D3F321C">
                  <wp:extent cx="800100" cy="800100"/>
                  <wp:effectExtent l="0" t="0" r="0" b="0"/>
                  <wp:docPr id="14" name="Picture 14" descr="D:\HỒ SƠ CÔNG VIỆC\Kiểm soát thủ tục hành chính\TTHC niêm yết\qr\Mã QR hướng dẫn TTHC\qrcode - ĐK lại khai s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Ồ SƠ CÔNG VIỆC\Kiểm soát thủ tục hành chính\TTHC niêm yết\qr\Mã QR hướng dẫn TTHC\qrcode - ĐK lại khai sinh.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1985" w:type="dxa"/>
            <w:vAlign w:val="center"/>
          </w:tcPr>
          <w:p w14:paraId="328CA047"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C72643D" wp14:editId="4B7C72F8">
                  <wp:extent cx="850605" cy="850605"/>
                  <wp:effectExtent l="0" t="0" r="6985"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9702" cy="849702"/>
                          </a:xfrm>
                          <a:prstGeom prst="rect">
                            <a:avLst/>
                          </a:prstGeom>
                        </pic:spPr>
                      </pic:pic>
                    </a:graphicData>
                  </a:graphic>
                </wp:inline>
              </w:drawing>
            </w:r>
          </w:p>
        </w:tc>
      </w:tr>
      <w:tr w:rsidR="00C355BD" w:rsidRPr="0085064F" w14:paraId="34039729" w14:textId="77777777" w:rsidTr="00C355BD">
        <w:tc>
          <w:tcPr>
            <w:tcW w:w="708" w:type="dxa"/>
            <w:shd w:val="clear" w:color="auto" w:fill="auto"/>
            <w:vAlign w:val="center"/>
          </w:tcPr>
          <w:p w14:paraId="4D8C5226"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15</w:t>
            </w:r>
          </w:p>
        </w:tc>
        <w:tc>
          <w:tcPr>
            <w:tcW w:w="5955" w:type="dxa"/>
            <w:shd w:val="clear" w:color="auto" w:fill="auto"/>
            <w:vAlign w:val="center"/>
          </w:tcPr>
          <w:p w14:paraId="1B38642F"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Đăng ký khai sinh cho người đã có</w:t>
            </w:r>
            <w:r>
              <w:rPr>
                <w:rFonts w:eastAsia="MS Mincho"/>
                <w:sz w:val="28"/>
                <w:szCs w:val="28"/>
              </w:rPr>
              <w:br/>
            </w:r>
            <w:r w:rsidRPr="0085064F">
              <w:rPr>
                <w:rFonts w:eastAsia="MS Mincho"/>
                <w:sz w:val="28"/>
                <w:szCs w:val="28"/>
              </w:rPr>
              <w:t xml:space="preserve"> hồ sơ, giấy tờ cá nhân</w:t>
            </w:r>
          </w:p>
        </w:tc>
        <w:tc>
          <w:tcPr>
            <w:tcW w:w="2126" w:type="dxa"/>
            <w:shd w:val="clear" w:color="auto" w:fill="auto"/>
            <w:vAlign w:val="center"/>
          </w:tcPr>
          <w:p w14:paraId="5D681386"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05362D9" wp14:editId="1A03CEA4">
                  <wp:extent cx="857250" cy="857250"/>
                  <wp:effectExtent l="0" t="0" r="0" b="0"/>
                  <wp:docPr id="15" name="Picture 15" descr="D:\HỒ SƠ CÔNG VIỆC\Kiểm soát thủ tục hành chính\TTHC niêm yết\qr\Mã QR hướng dẫn TTHC\qrcode - Đăng ký khai sinh cho người đã có hồ sơ, giấy tờ cá nhâ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HỒ SƠ CÔNG VIỆC\Kiểm soát thủ tục hành chính\TTHC niêm yết\qr\Mã QR hướng dẫn TTHC\qrcode - Đăng ký khai sinh cho người đã có hồ sơ, giấy tờ cá nhân.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985" w:type="dxa"/>
            <w:vAlign w:val="center"/>
          </w:tcPr>
          <w:p w14:paraId="7CC1DB36"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F1B18B6" wp14:editId="6D8FC9A0">
                  <wp:extent cx="850605" cy="850605"/>
                  <wp:effectExtent l="0" t="0" r="698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9702" cy="849702"/>
                          </a:xfrm>
                          <a:prstGeom prst="rect">
                            <a:avLst/>
                          </a:prstGeom>
                        </pic:spPr>
                      </pic:pic>
                    </a:graphicData>
                  </a:graphic>
                </wp:inline>
              </w:drawing>
            </w:r>
          </w:p>
        </w:tc>
      </w:tr>
      <w:tr w:rsidR="00C355BD" w:rsidRPr="0085064F" w14:paraId="59C0ACB6" w14:textId="77777777" w:rsidTr="00C355BD">
        <w:tc>
          <w:tcPr>
            <w:tcW w:w="708" w:type="dxa"/>
            <w:shd w:val="clear" w:color="auto" w:fill="auto"/>
            <w:vAlign w:val="center"/>
          </w:tcPr>
          <w:p w14:paraId="08CAD325"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16</w:t>
            </w:r>
          </w:p>
        </w:tc>
        <w:tc>
          <w:tcPr>
            <w:tcW w:w="5955" w:type="dxa"/>
            <w:shd w:val="clear" w:color="auto" w:fill="auto"/>
            <w:vAlign w:val="center"/>
          </w:tcPr>
          <w:p w14:paraId="6812DE59" w14:textId="77777777" w:rsidR="00C355BD" w:rsidRPr="0085064F" w:rsidRDefault="00C355BD" w:rsidP="00B71020">
            <w:pPr>
              <w:spacing w:before="60" w:after="60"/>
              <w:jc w:val="both"/>
              <w:rPr>
                <w:rFonts w:eastAsia="MS Mincho"/>
                <w:bCs/>
                <w:sz w:val="28"/>
                <w:szCs w:val="28"/>
              </w:rPr>
            </w:pPr>
            <w:r w:rsidRPr="0085064F">
              <w:rPr>
                <w:rFonts w:eastAsia="MS Mincho"/>
                <w:sz w:val="28"/>
                <w:szCs w:val="28"/>
              </w:rPr>
              <w:t>Đăng ký lại kết hôn</w:t>
            </w:r>
          </w:p>
        </w:tc>
        <w:tc>
          <w:tcPr>
            <w:tcW w:w="2126" w:type="dxa"/>
            <w:shd w:val="clear" w:color="auto" w:fill="auto"/>
            <w:vAlign w:val="center"/>
          </w:tcPr>
          <w:p w14:paraId="36E8E71B"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4036E46E" wp14:editId="14E6199E">
                  <wp:extent cx="885825" cy="885825"/>
                  <wp:effectExtent l="0" t="0" r="9525" b="9525"/>
                  <wp:docPr id="16" name="Picture 16" descr="D:\HỒ SƠ CÔNG VIỆC\Kiểm soát thủ tục hành chính\TTHC niêm yết\qr\Mã QR hướng dẫn TTHC\qrcode - Đăng ký lại kết hô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HỒ SƠ CÔNG VIỆC\Kiểm soát thủ tục hành chính\TTHC niêm yết\qr\Mã QR hướng dẫn TTHC\qrcode - Đăng ký lại kết hô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85" w:type="dxa"/>
            <w:vAlign w:val="center"/>
          </w:tcPr>
          <w:p w14:paraId="1FF6CA6E"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A718B14" wp14:editId="50F15F72">
                  <wp:extent cx="850605" cy="850605"/>
                  <wp:effectExtent l="0" t="0" r="6985"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 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704" cy="849704"/>
                          </a:xfrm>
                          <a:prstGeom prst="rect">
                            <a:avLst/>
                          </a:prstGeom>
                        </pic:spPr>
                      </pic:pic>
                    </a:graphicData>
                  </a:graphic>
                </wp:inline>
              </w:drawing>
            </w:r>
          </w:p>
        </w:tc>
      </w:tr>
      <w:tr w:rsidR="00C355BD" w:rsidRPr="0085064F" w14:paraId="1AF7FBA4" w14:textId="77777777" w:rsidTr="00C355BD">
        <w:tc>
          <w:tcPr>
            <w:tcW w:w="708" w:type="dxa"/>
            <w:shd w:val="clear" w:color="auto" w:fill="auto"/>
            <w:vAlign w:val="center"/>
          </w:tcPr>
          <w:p w14:paraId="4FAE9849"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17</w:t>
            </w:r>
          </w:p>
        </w:tc>
        <w:tc>
          <w:tcPr>
            <w:tcW w:w="5955" w:type="dxa"/>
            <w:shd w:val="clear" w:color="auto" w:fill="auto"/>
            <w:vAlign w:val="center"/>
          </w:tcPr>
          <w:p w14:paraId="7814FE02" w14:textId="77777777" w:rsidR="00C355BD" w:rsidRPr="0085064F" w:rsidRDefault="00C355BD" w:rsidP="00B71020">
            <w:pPr>
              <w:spacing w:before="60" w:after="60"/>
              <w:jc w:val="both"/>
              <w:rPr>
                <w:rFonts w:eastAsia="MS Mincho"/>
                <w:bCs/>
                <w:sz w:val="28"/>
                <w:szCs w:val="28"/>
              </w:rPr>
            </w:pPr>
            <w:r w:rsidRPr="0085064F">
              <w:rPr>
                <w:rFonts w:eastAsia="MS Mincho"/>
                <w:sz w:val="28"/>
                <w:szCs w:val="28"/>
              </w:rPr>
              <w:t>Đăng ký lại khai tử</w:t>
            </w:r>
          </w:p>
        </w:tc>
        <w:tc>
          <w:tcPr>
            <w:tcW w:w="2126" w:type="dxa"/>
            <w:shd w:val="clear" w:color="auto" w:fill="auto"/>
            <w:vAlign w:val="center"/>
          </w:tcPr>
          <w:p w14:paraId="58619C98"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6E788CE" wp14:editId="0B78325D">
                  <wp:extent cx="942975" cy="942975"/>
                  <wp:effectExtent l="0" t="0" r="9525" b="9525"/>
                  <wp:docPr id="17" name="Picture 17" descr="D:\HỒ SƠ CÔNG VIỆC\Kiểm soát thủ tục hành chính\TTHC niêm yết\qr\Mã QR hướng dẫn TTHC\qrcode - ĐK lại khai t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HỒ SƠ CÔNG VIỆC\Kiểm soát thủ tục hành chính\TTHC niêm yết\qr\Mã QR hướng dẫn TTHC\qrcode - ĐK lại khai tử.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985" w:type="dxa"/>
            <w:vAlign w:val="center"/>
          </w:tcPr>
          <w:p w14:paraId="33C15573" w14:textId="77777777" w:rsidR="00C355BD" w:rsidRPr="00496B35"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D30C000" wp14:editId="72428BE6">
                  <wp:extent cx="850605" cy="850605"/>
                  <wp:effectExtent l="0" t="0" r="698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 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702" cy="849702"/>
                          </a:xfrm>
                          <a:prstGeom prst="rect">
                            <a:avLst/>
                          </a:prstGeom>
                        </pic:spPr>
                      </pic:pic>
                    </a:graphicData>
                  </a:graphic>
                </wp:inline>
              </w:drawing>
            </w:r>
          </w:p>
        </w:tc>
      </w:tr>
      <w:tr w:rsidR="00C355BD" w:rsidRPr="0085064F" w14:paraId="1E2ED003" w14:textId="77777777" w:rsidTr="00C355BD">
        <w:tc>
          <w:tcPr>
            <w:tcW w:w="708" w:type="dxa"/>
            <w:shd w:val="clear" w:color="auto" w:fill="auto"/>
            <w:vAlign w:val="center"/>
          </w:tcPr>
          <w:p w14:paraId="367D7468"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lastRenderedPageBreak/>
              <w:t>II</w:t>
            </w:r>
          </w:p>
        </w:tc>
        <w:tc>
          <w:tcPr>
            <w:tcW w:w="5955" w:type="dxa"/>
            <w:shd w:val="clear" w:color="auto" w:fill="auto"/>
            <w:vAlign w:val="center"/>
          </w:tcPr>
          <w:p w14:paraId="05E78B9B" w14:textId="77777777" w:rsidR="00C355BD" w:rsidRPr="0085064F" w:rsidRDefault="00C355BD" w:rsidP="00496B35">
            <w:pPr>
              <w:spacing w:before="60" w:after="60"/>
              <w:jc w:val="center"/>
              <w:rPr>
                <w:rFonts w:eastAsia="MS Mincho"/>
                <w:b/>
                <w:sz w:val="28"/>
                <w:szCs w:val="28"/>
              </w:rPr>
            </w:pPr>
            <w:r w:rsidRPr="0085064F">
              <w:rPr>
                <w:rFonts w:eastAsia="SimSun"/>
                <w:b/>
                <w:bCs/>
                <w:color w:val="000000"/>
                <w:sz w:val="28"/>
                <w:szCs w:val="28"/>
              </w:rPr>
              <w:t>Chứng</w:t>
            </w:r>
            <w:r w:rsidRPr="0085064F">
              <w:rPr>
                <w:rFonts w:eastAsia="MS Mincho"/>
                <w:b/>
                <w:sz w:val="28"/>
                <w:szCs w:val="28"/>
              </w:rPr>
              <w:t xml:space="preserve"> thực</w:t>
            </w:r>
          </w:p>
        </w:tc>
        <w:tc>
          <w:tcPr>
            <w:tcW w:w="2126" w:type="dxa"/>
            <w:shd w:val="clear" w:color="auto" w:fill="auto"/>
            <w:vAlign w:val="center"/>
          </w:tcPr>
          <w:p w14:paraId="1EE37A46" w14:textId="77777777" w:rsidR="00C355BD" w:rsidRPr="0085064F" w:rsidRDefault="00C355BD" w:rsidP="00496B35">
            <w:pPr>
              <w:spacing w:before="60" w:after="60"/>
              <w:jc w:val="center"/>
              <w:rPr>
                <w:rFonts w:eastAsia="MS Mincho"/>
                <w:b/>
                <w:sz w:val="28"/>
                <w:szCs w:val="28"/>
              </w:rPr>
            </w:pPr>
          </w:p>
        </w:tc>
        <w:tc>
          <w:tcPr>
            <w:tcW w:w="1985" w:type="dxa"/>
            <w:shd w:val="clear" w:color="auto" w:fill="auto"/>
            <w:vAlign w:val="center"/>
          </w:tcPr>
          <w:p w14:paraId="17D6956A" w14:textId="77777777" w:rsidR="00C355BD" w:rsidRPr="0085064F" w:rsidRDefault="00C355BD" w:rsidP="00496B35">
            <w:pPr>
              <w:spacing w:before="60" w:after="60"/>
              <w:jc w:val="center"/>
              <w:rPr>
                <w:rFonts w:eastAsia="MS Mincho"/>
                <w:b/>
                <w:sz w:val="28"/>
                <w:szCs w:val="28"/>
              </w:rPr>
            </w:pPr>
          </w:p>
        </w:tc>
      </w:tr>
      <w:tr w:rsidR="00C355BD" w:rsidRPr="0085064F" w14:paraId="6DAFB70D" w14:textId="77777777" w:rsidTr="00C355BD">
        <w:tc>
          <w:tcPr>
            <w:tcW w:w="708" w:type="dxa"/>
            <w:shd w:val="clear" w:color="auto" w:fill="auto"/>
            <w:vAlign w:val="center"/>
          </w:tcPr>
          <w:p w14:paraId="04EEC807"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18</w:t>
            </w:r>
          </w:p>
        </w:tc>
        <w:tc>
          <w:tcPr>
            <w:tcW w:w="5955" w:type="dxa"/>
            <w:shd w:val="clear" w:color="auto" w:fill="auto"/>
            <w:vAlign w:val="center"/>
          </w:tcPr>
          <w:p w14:paraId="577C6C37" w14:textId="77777777" w:rsidR="00C355BD" w:rsidRPr="0085064F" w:rsidRDefault="00C355BD" w:rsidP="00B71020">
            <w:pPr>
              <w:spacing w:before="60" w:after="60"/>
              <w:jc w:val="both"/>
              <w:rPr>
                <w:rFonts w:eastAsia="MS Mincho"/>
                <w:sz w:val="28"/>
                <w:szCs w:val="28"/>
              </w:rPr>
            </w:pPr>
            <w:r w:rsidRPr="0085064F">
              <w:rPr>
                <w:rFonts w:eastAsia="MS Mincho"/>
                <w:bCs/>
                <w:sz w:val="28"/>
                <w:szCs w:val="28"/>
              </w:rPr>
              <w:t>Cấp bản sao từ sổ gốc</w:t>
            </w:r>
          </w:p>
        </w:tc>
        <w:tc>
          <w:tcPr>
            <w:tcW w:w="2126" w:type="dxa"/>
            <w:shd w:val="clear" w:color="auto" w:fill="auto"/>
            <w:vAlign w:val="center"/>
          </w:tcPr>
          <w:p w14:paraId="5B50523F"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7DFDF6D4" wp14:editId="12F32206">
                  <wp:extent cx="914400" cy="914400"/>
                  <wp:effectExtent l="0" t="0" r="0" b="0"/>
                  <wp:docPr id="18" name="Picture 18" descr="D:\HỒ SƠ CÔNG VIỆC\Kiểm soát thủ tục hành chính\TTHC niêm yết\qr\Mã QR hướng dẫn TTHC\qrcode - Cấp bản sao từ sổ gố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HỒ SƠ CÔNG VIỆC\Kiểm soát thủ tục hành chính\TTHC niêm yết\qr\Mã QR hướng dẫn TTHC\qrcode - Cấp bản sao từ sổ gốc.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985" w:type="dxa"/>
            <w:vAlign w:val="center"/>
          </w:tcPr>
          <w:p w14:paraId="337013AE" w14:textId="77777777" w:rsidR="00C355BD" w:rsidRDefault="00C355BD" w:rsidP="00496B35">
            <w:pPr>
              <w:spacing w:before="60" w:after="60"/>
              <w:jc w:val="center"/>
              <w:rPr>
                <w:rFonts w:eastAsia="MS Mincho"/>
                <w:b/>
                <w:sz w:val="28"/>
                <w:szCs w:val="28"/>
              </w:rPr>
            </w:pPr>
          </w:p>
        </w:tc>
      </w:tr>
      <w:tr w:rsidR="00C355BD" w:rsidRPr="0085064F" w14:paraId="0767FC74" w14:textId="77777777" w:rsidTr="00C355BD">
        <w:tc>
          <w:tcPr>
            <w:tcW w:w="708" w:type="dxa"/>
            <w:shd w:val="clear" w:color="auto" w:fill="auto"/>
            <w:vAlign w:val="center"/>
          </w:tcPr>
          <w:p w14:paraId="090E5A73"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19</w:t>
            </w:r>
          </w:p>
        </w:tc>
        <w:tc>
          <w:tcPr>
            <w:tcW w:w="5955" w:type="dxa"/>
            <w:shd w:val="clear" w:color="auto" w:fill="auto"/>
            <w:vAlign w:val="center"/>
          </w:tcPr>
          <w:p w14:paraId="06B09079" w14:textId="77777777" w:rsidR="00C355BD" w:rsidRPr="0085064F" w:rsidRDefault="00C355BD" w:rsidP="00B71020">
            <w:pPr>
              <w:spacing w:before="60" w:after="60"/>
              <w:jc w:val="both"/>
              <w:rPr>
                <w:rFonts w:eastAsia="MS Mincho"/>
                <w:sz w:val="28"/>
                <w:szCs w:val="28"/>
              </w:rPr>
            </w:pPr>
            <w:r w:rsidRPr="0085064F">
              <w:rPr>
                <w:rFonts w:eastAsia="MS Mincho"/>
                <w:sz w:val="28"/>
                <w:szCs w:val="28"/>
              </w:rPr>
              <w:t>Chứng thực bản sao từ bản chính các giấy tờ, văn bản do cơ quan, tổ chức có thẩm quyền của Việt Nam cấp hoặc chứng nhận</w:t>
            </w:r>
          </w:p>
        </w:tc>
        <w:tc>
          <w:tcPr>
            <w:tcW w:w="2126" w:type="dxa"/>
            <w:shd w:val="clear" w:color="auto" w:fill="auto"/>
            <w:vAlign w:val="center"/>
          </w:tcPr>
          <w:p w14:paraId="3EA32941"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46CEF2A" wp14:editId="321FCD77">
                  <wp:extent cx="904875" cy="904875"/>
                  <wp:effectExtent l="0" t="0" r="9525" b="9525"/>
                  <wp:docPr id="19" name="Picture 19" descr="D:\HỒ SƠ CÔNG VIỆC\Kiểm soát thủ tục hành chính\TTHC niêm yết\qr\QR TTHC tư pháp\19. Chứng thực bản sao từ bản chính các giấy, 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HỒ SƠ CÔNG VIỆC\Kiểm soát thủ tục hành chính\TTHC niêm yết\qr\QR TTHC tư pháp\19. Chứng thực bản sao từ bản chính các giấy, vb.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985" w:type="dxa"/>
            <w:vAlign w:val="center"/>
          </w:tcPr>
          <w:p w14:paraId="14727E67" w14:textId="77777777" w:rsidR="00C355BD" w:rsidRDefault="00C355BD" w:rsidP="00496B35">
            <w:pPr>
              <w:spacing w:before="60" w:after="60"/>
              <w:jc w:val="center"/>
              <w:rPr>
                <w:rFonts w:eastAsia="MS Mincho"/>
                <w:b/>
                <w:sz w:val="28"/>
                <w:szCs w:val="28"/>
              </w:rPr>
            </w:pPr>
          </w:p>
        </w:tc>
      </w:tr>
      <w:tr w:rsidR="00C355BD" w:rsidRPr="0085064F" w14:paraId="487EF397" w14:textId="77777777" w:rsidTr="00C355BD">
        <w:tc>
          <w:tcPr>
            <w:tcW w:w="708" w:type="dxa"/>
            <w:shd w:val="clear" w:color="auto" w:fill="auto"/>
            <w:vAlign w:val="center"/>
          </w:tcPr>
          <w:p w14:paraId="3B4CA91C"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20</w:t>
            </w:r>
          </w:p>
        </w:tc>
        <w:tc>
          <w:tcPr>
            <w:tcW w:w="5955" w:type="dxa"/>
            <w:shd w:val="clear" w:color="auto" w:fill="auto"/>
            <w:vAlign w:val="center"/>
          </w:tcPr>
          <w:p w14:paraId="07006F24" w14:textId="77777777" w:rsidR="00C355BD" w:rsidRPr="0085064F" w:rsidRDefault="00C355BD" w:rsidP="00B71020">
            <w:pPr>
              <w:spacing w:before="60" w:after="60" w:line="288" w:lineRule="auto"/>
              <w:jc w:val="both"/>
              <w:rPr>
                <w:rFonts w:eastAsia="MS Mincho"/>
                <w:sz w:val="28"/>
                <w:szCs w:val="28"/>
              </w:rPr>
            </w:pPr>
            <w:r w:rsidRPr="0085064F">
              <w:rPr>
                <w:rFonts w:eastAsia="MS Mincho"/>
                <w:sz w:val="28"/>
                <w:szCs w:val="28"/>
              </w:rPr>
              <w:t>Chứng thực chữ ký trong giấy tờ, văn bản (áp dụng cho cả trường hợp điểm chỉ và người yêu cầu chứng thực không thể ký, không thể điểm chỉ được)</w:t>
            </w:r>
          </w:p>
        </w:tc>
        <w:tc>
          <w:tcPr>
            <w:tcW w:w="2126" w:type="dxa"/>
            <w:shd w:val="clear" w:color="auto" w:fill="auto"/>
            <w:vAlign w:val="center"/>
          </w:tcPr>
          <w:p w14:paraId="36B474FF"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91A1258" wp14:editId="483E71B7">
                  <wp:extent cx="942975" cy="942975"/>
                  <wp:effectExtent l="0" t="0" r="9525" b="9525"/>
                  <wp:docPr id="20" name="Picture 20" descr="D:\HỒ SƠ CÔNG VIỆC\Kiểm soát thủ tục hành chính\TTHC niêm yết\qr\QR TTHC tư pháp\20. Chứng thực chữ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HỒ SƠ CÔNG VIỆC\Kiểm soát thủ tục hành chính\TTHC niêm yết\qr\QR TTHC tư pháp\20. Chứng thực chữ ký.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985" w:type="dxa"/>
            <w:vAlign w:val="center"/>
          </w:tcPr>
          <w:p w14:paraId="43F927F6" w14:textId="77777777" w:rsidR="00C355BD" w:rsidRDefault="00C355BD" w:rsidP="00496B35">
            <w:pPr>
              <w:spacing w:before="60" w:after="60"/>
              <w:jc w:val="center"/>
              <w:rPr>
                <w:rFonts w:eastAsia="MS Mincho"/>
                <w:b/>
                <w:sz w:val="28"/>
                <w:szCs w:val="28"/>
              </w:rPr>
            </w:pPr>
          </w:p>
        </w:tc>
      </w:tr>
      <w:tr w:rsidR="00C355BD" w:rsidRPr="0085064F" w14:paraId="7AA4EE5D" w14:textId="77777777" w:rsidTr="00C355BD">
        <w:tc>
          <w:tcPr>
            <w:tcW w:w="708" w:type="dxa"/>
            <w:shd w:val="clear" w:color="auto" w:fill="auto"/>
            <w:vAlign w:val="center"/>
          </w:tcPr>
          <w:p w14:paraId="4953BEEC"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21</w:t>
            </w:r>
          </w:p>
        </w:tc>
        <w:tc>
          <w:tcPr>
            <w:tcW w:w="5955" w:type="dxa"/>
            <w:shd w:val="clear" w:color="auto" w:fill="auto"/>
            <w:vAlign w:val="center"/>
          </w:tcPr>
          <w:p w14:paraId="2CD0401F" w14:textId="77777777" w:rsidR="00C355BD" w:rsidRPr="0085064F" w:rsidRDefault="00C355BD" w:rsidP="00B71020">
            <w:pPr>
              <w:spacing w:before="60" w:after="60" w:line="288" w:lineRule="auto"/>
              <w:jc w:val="both"/>
              <w:rPr>
                <w:rFonts w:eastAsia="MS Mincho"/>
                <w:sz w:val="28"/>
                <w:szCs w:val="28"/>
              </w:rPr>
            </w:pPr>
            <w:r w:rsidRPr="0085064F">
              <w:rPr>
                <w:rFonts w:eastAsia="MS Mincho"/>
                <w:sz w:val="28"/>
                <w:szCs w:val="28"/>
              </w:rPr>
              <w:t>Chứng thực việc sửa đổi, bổ sung, hủy bỏ hợp đồng, giao dịch</w:t>
            </w:r>
          </w:p>
        </w:tc>
        <w:tc>
          <w:tcPr>
            <w:tcW w:w="2126" w:type="dxa"/>
            <w:shd w:val="clear" w:color="auto" w:fill="auto"/>
            <w:vAlign w:val="center"/>
          </w:tcPr>
          <w:p w14:paraId="4C38BDAD"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1E9D58B7" wp14:editId="15613927">
                  <wp:extent cx="876300" cy="876300"/>
                  <wp:effectExtent l="0" t="0" r="0" b="0"/>
                  <wp:docPr id="21" name="Picture 21" descr="D:\HỒ SƠ CÔNG VIỆC\Kiểm soát thủ tục hành chính\TTHC niêm yết\qr\QR TTHC tư pháp\21. Chứng thực sửa đổi, sai sót hủy bỏ hợp đồ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HỒ SƠ CÔNG VIỆC\Kiểm soát thủ tục hành chính\TTHC niêm yết\qr\QR TTHC tư pháp\21. Chứng thực sửa đổi, sai sót hủy bỏ hợp đồng.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85" w:type="dxa"/>
            <w:vAlign w:val="center"/>
          </w:tcPr>
          <w:p w14:paraId="37D17C93" w14:textId="77777777" w:rsidR="00C355BD" w:rsidRDefault="00C355BD" w:rsidP="00496B35">
            <w:pPr>
              <w:spacing w:before="60" w:after="60"/>
              <w:jc w:val="center"/>
              <w:rPr>
                <w:rFonts w:eastAsia="MS Mincho"/>
                <w:b/>
                <w:sz w:val="28"/>
                <w:szCs w:val="28"/>
              </w:rPr>
            </w:pPr>
          </w:p>
        </w:tc>
      </w:tr>
      <w:tr w:rsidR="00C355BD" w:rsidRPr="0085064F" w14:paraId="45B35B34" w14:textId="77777777" w:rsidTr="00C355BD">
        <w:tc>
          <w:tcPr>
            <w:tcW w:w="708" w:type="dxa"/>
            <w:shd w:val="clear" w:color="auto" w:fill="auto"/>
            <w:vAlign w:val="center"/>
          </w:tcPr>
          <w:p w14:paraId="24595342"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22</w:t>
            </w:r>
          </w:p>
        </w:tc>
        <w:tc>
          <w:tcPr>
            <w:tcW w:w="5955" w:type="dxa"/>
            <w:shd w:val="clear" w:color="auto" w:fill="auto"/>
            <w:vAlign w:val="center"/>
          </w:tcPr>
          <w:p w14:paraId="11DBCCFE" w14:textId="77777777" w:rsidR="00C355BD" w:rsidRPr="0085064F" w:rsidRDefault="00C355BD" w:rsidP="00B71020">
            <w:pPr>
              <w:spacing w:before="60" w:after="60" w:line="288" w:lineRule="auto"/>
              <w:jc w:val="both"/>
              <w:rPr>
                <w:rFonts w:eastAsia="SimSun"/>
                <w:bCs/>
                <w:color w:val="000000"/>
                <w:sz w:val="28"/>
                <w:szCs w:val="28"/>
              </w:rPr>
            </w:pPr>
            <w:r w:rsidRPr="0085064F">
              <w:rPr>
                <w:rFonts w:eastAsia="SimSun"/>
                <w:bCs/>
                <w:color w:val="000000"/>
                <w:sz w:val="28"/>
                <w:szCs w:val="28"/>
              </w:rPr>
              <w:t>Sửa lỗi sai sót trong hợp đồng giao dịch</w:t>
            </w:r>
          </w:p>
        </w:tc>
        <w:tc>
          <w:tcPr>
            <w:tcW w:w="2126" w:type="dxa"/>
            <w:shd w:val="clear" w:color="auto" w:fill="auto"/>
            <w:vAlign w:val="center"/>
          </w:tcPr>
          <w:p w14:paraId="3853E0B9"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4DDA4A62" wp14:editId="4A647ACD">
                  <wp:extent cx="952500" cy="952500"/>
                  <wp:effectExtent l="0" t="0" r="0" b="0"/>
                  <wp:docPr id="22" name="Picture 22" descr="D:\HỒ SƠ CÔNG VIỆC\Kiểm soát thủ tục hành chính\TTHC niêm yết\qr\QR TTHC tư pháp\Sửa lỗi sai sót trong HD giao dị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HỒ SƠ CÔNG VIỆC\Kiểm soát thủ tục hành chính\TTHC niêm yết\qr\QR TTHC tư pháp\Sửa lỗi sai sót trong HD giao dịch.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5" w:type="dxa"/>
            <w:vAlign w:val="center"/>
          </w:tcPr>
          <w:p w14:paraId="04E0F8BF" w14:textId="77777777" w:rsidR="00C355BD" w:rsidRDefault="00C355BD" w:rsidP="00496B35">
            <w:pPr>
              <w:spacing w:before="60" w:after="60"/>
              <w:jc w:val="center"/>
              <w:rPr>
                <w:rFonts w:eastAsia="MS Mincho"/>
                <w:b/>
                <w:sz w:val="28"/>
                <w:szCs w:val="28"/>
              </w:rPr>
            </w:pPr>
          </w:p>
        </w:tc>
      </w:tr>
      <w:tr w:rsidR="00C355BD" w:rsidRPr="0085064F" w14:paraId="4AA99028" w14:textId="77777777" w:rsidTr="00C355BD">
        <w:tc>
          <w:tcPr>
            <w:tcW w:w="708" w:type="dxa"/>
            <w:shd w:val="clear" w:color="auto" w:fill="auto"/>
            <w:vAlign w:val="center"/>
          </w:tcPr>
          <w:p w14:paraId="0CBEACFD"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23</w:t>
            </w:r>
          </w:p>
        </w:tc>
        <w:tc>
          <w:tcPr>
            <w:tcW w:w="5955" w:type="dxa"/>
            <w:shd w:val="clear" w:color="auto" w:fill="auto"/>
            <w:vAlign w:val="center"/>
          </w:tcPr>
          <w:p w14:paraId="09FF2A40" w14:textId="77777777" w:rsidR="00C355BD" w:rsidRPr="0085064F" w:rsidRDefault="00C355BD" w:rsidP="00B71020">
            <w:pPr>
              <w:spacing w:before="60" w:after="60" w:line="288" w:lineRule="auto"/>
              <w:jc w:val="both"/>
              <w:rPr>
                <w:rFonts w:eastAsia="MS Mincho"/>
                <w:b/>
                <w:sz w:val="28"/>
                <w:szCs w:val="28"/>
              </w:rPr>
            </w:pPr>
            <w:r w:rsidRPr="0085064F">
              <w:rPr>
                <w:rFonts w:eastAsia="MS Mincho"/>
                <w:sz w:val="28"/>
                <w:szCs w:val="28"/>
              </w:rPr>
              <w:t>Cấp bản sao có chứng thực từ bản chính hợp đồng, giao dịch đã được chứng thực</w:t>
            </w:r>
          </w:p>
        </w:tc>
        <w:tc>
          <w:tcPr>
            <w:tcW w:w="2126" w:type="dxa"/>
            <w:shd w:val="clear" w:color="auto" w:fill="auto"/>
            <w:vAlign w:val="center"/>
          </w:tcPr>
          <w:p w14:paraId="1D047F8A"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BC7E537" wp14:editId="0EB12130">
                  <wp:extent cx="847725" cy="847725"/>
                  <wp:effectExtent l="0" t="0" r="9525" b="9525"/>
                  <wp:docPr id="23" name="Picture 23" descr="D:\HỒ SƠ CÔNG VIỆC\Kiểm soát thủ tục hành chính\TTHC niêm yết\qr\QR TTHC tư pháp\Cấp BS có CT từ bản chính HĐ đã được chứng thự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HỒ SƠ CÔNG VIỆC\Kiểm soát thủ tục hành chính\TTHC niêm yết\qr\QR TTHC tư pháp\Cấp BS có CT từ bản chính HĐ đã được chứng thực.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1985" w:type="dxa"/>
            <w:vAlign w:val="center"/>
          </w:tcPr>
          <w:p w14:paraId="509DA401" w14:textId="77777777" w:rsidR="00C355BD" w:rsidRDefault="00C355BD" w:rsidP="00496B35">
            <w:pPr>
              <w:spacing w:before="60" w:after="60"/>
              <w:jc w:val="center"/>
              <w:rPr>
                <w:rFonts w:eastAsia="MS Mincho"/>
                <w:b/>
                <w:sz w:val="28"/>
                <w:szCs w:val="28"/>
              </w:rPr>
            </w:pPr>
          </w:p>
        </w:tc>
      </w:tr>
      <w:tr w:rsidR="00C355BD" w:rsidRPr="0085064F" w14:paraId="2EFBFBF1" w14:textId="77777777" w:rsidTr="00C355BD">
        <w:tc>
          <w:tcPr>
            <w:tcW w:w="708" w:type="dxa"/>
            <w:shd w:val="clear" w:color="auto" w:fill="auto"/>
            <w:vAlign w:val="center"/>
          </w:tcPr>
          <w:p w14:paraId="660C278B"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24</w:t>
            </w:r>
          </w:p>
        </w:tc>
        <w:tc>
          <w:tcPr>
            <w:tcW w:w="5955" w:type="dxa"/>
            <w:shd w:val="clear" w:color="auto" w:fill="auto"/>
            <w:vAlign w:val="center"/>
          </w:tcPr>
          <w:p w14:paraId="7B55F79A" w14:textId="77777777" w:rsidR="00C355BD" w:rsidRPr="0085064F" w:rsidRDefault="00C355BD" w:rsidP="00B71020">
            <w:pPr>
              <w:tabs>
                <w:tab w:val="left" w:pos="1080"/>
              </w:tabs>
              <w:autoSpaceDE w:val="0"/>
              <w:autoSpaceDN w:val="0"/>
              <w:adjustRightInd w:val="0"/>
              <w:spacing w:before="60" w:after="60"/>
              <w:jc w:val="both"/>
              <w:rPr>
                <w:rFonts w:eastAsia="MS Mincho"/>
                <w:sz w:val="28"/>
                <w:szCs w:val="28"/>
                <w:lang w:val="vi-VN"/>
              </w:rPr>
            </w:pPr>
            <w:r w:rsidRPr="0085064F">
              <w:rPr>
                <w:rFonts w:eastAsia="MS Mincho"/>
                <w:bCs/>
                <w:sz w:val="28"/>
                <w:szCs w:val="28"/>
              </w:rPr>
              <w:t>C</w:t>
            </w:r>
            <w:r w:rsidRPr="0085064F">
              <w:rPr>
                <w:rFonts w:eastAsia="MS Mincho"/>
                <w:bCs/>
                <w:sz w:val="28"/>
                <w:szCs w:val="28"/>
                <w:lang w:val="vi-VN"/>
              </w:rPr>
              <w:t>hứng thực hợp đồng, giao dịch liên quan đến tài sản là động sản, quyền sử dụng đất và nhà ở</w:t>
            </w:r>
          </w:p>
        </w:tc>
        <w:tc>
          <w:tcPr>
            <w:tcW w:w="2126" w:type="dxa"/>
            <w:shd w:val="clear" w:color="auto" w:fill="auto"/>
            <w:vAlign w:val="center"/>
          </w:tcPr>
          <w:p w14:paraId="2C08D5AB"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C52D660" wp14:editId="50F6F398">
                  <wp:extent cx="895350" cy="895350"/>
                  <wp:effectExtent l="0" t="0" r="0" b="0"/>
                  <wp:docPr id="24" name="Picture 24" descr="D:\HỒ SƠ CÔNG VIỆC\Kiểm soát thủ tục hành chính\TTHC niêm yết\qr\QR TTHC tư pháp\Chứng thực HĐGD liên quan đến động sả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Ồ SƠ CÔNG VIỆC\Kiểm soát thủ tục hành chính\TTHC niêm yết\qr\QR TTHC tư pháp\Chứng thực HĐGD liên quan đến động sả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985" w:type="dxa"/>
            <w:vAlign w:val="center"/>
          </w:tcPr>
          <w:p w14:paraId="69F9CB5F" w14:textId="77777777" w:rsidR="00C355BD" w:rsidRDefault="00C355BD" w:rsidP="00496B35">
            <w:pPr>
              <w:spacing w:before="60" w:after="60"/>
              <w:jc w:val="center"/>
              <w:rPr>
                <w:rFonts w:eastAsia="MS Mincho"/>
                <w:b/>
                <w:sz w:val="28"/>
                <w:szCs w:val="28"/>
              </w:rPr>
            </w:pPr>
          </w:p>
        </w:tc>
      </w:tr>
      <w:tr w:rsidR="00C355BD" w:rsidRPr="0085064F" w14:paraId="50160A03" w14:textId="77777777" w:rsidTr="00C355BD">
        <w:tc>
          <w:tcPr>
            <w:tcW w:w="708" w:type="dxa"/>
            <w:shd w:val="clear" w:color="auto" w:fill="auto"/>
            <w:vAlign w:val="center"/>
          </w:tcPr>
          <w:p w14:paraId="13FD0CC4"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25</w:t>
            </w:r>
          </w:p>
        </w:tc>
        <w:tc>
          <w:tcPr>
            <w:tcW w:w="5955" w:type="dxa"/>
            <w:shd w:val="clear" w:color="auto" w:fill="auto"/>
            <w:vAlign w:val="center"/>
          </w:tcPr>
          <w:p w14:paraId="6DDF883A" w14:textId="77777777" w:rsidR="00C355BD" w:rsidRPr="0085064F" w:rsidRDefault="00C355BD" w:rsidP="00B71020">
            <w:pPr>
              <w:autoSpaceDE w:val="0"/>
              <w:autoSpaceDN w:val="0"/>
              <w:adjustRightInd w:val="0"/>
              <w:spacing w:before="60" w:after="60"/>
              <w:jc w:val="both"/>
              <w:rPr>
                <w:rFonts w:eastAsia="MS Mincho"/>
                <w:bCs/>
                <w:sz w:val="28"/>
                <w:szCs w:val="28"/>
              </w:rPr>
            </w:pPr>
            <w:r w:rsidRPr="0085064F">
              <w:rPr>
                <w:rFonts w:eastAsia="MS Mincho"/>
                <w:bCs/>
                <w:sz w:val="28"/>
                <w:szCs w:val="28"/>
              </w:rPr>
              <w:t>Chứng thực di chúc</w:t>
            </w:r>
          </w:p>
        </w:tc>
        <w:tc>
          <w:tcPr>
            <w:tcW w:w="2126" w:type="dxa"/>
            <w:shd w:val="clear" w:color="auto" w:fill="auto"/>
            <w:vAlign w:val="center"/>
          </w:tcPr>
          <w:p w14:paraId="337A0EC9"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2CEBFC71" wp14:editId="744035F1">
                  <wp:extent cx="952500" cy="952500"/>
                  <wp:effectExtent l="0" t="0" r="0" b="0"/>
                  <wp:docPr id="25" name="Picture 25" descr="D:\HỒ SƠ CÔNG VIỆC\Kiểm soát thủ tục hành chính\TTHC niêm yết\qr\QR TTHC tư pháp\chứng thực di chú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HỒ SƠ CÔNG VIỆC\Kiểm soát thủ tục hành chính\TTHC niêm yết\qr\QR TTHC tư pháp\chứng thực di chúc.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5" w:type="dxa"/>
            <w:vAlign w:val="center"/>
          </w:tcPr>
          <w:p w14:paraId="6C95F648" w14:textId="77777777" w:rsidR="00C355BD" w:rsidRDefault="00C355BD" w:rsidP="00496B35">
            <w:pPr>
              <w:spacing w:before="60" w:after="60"/>
              <w:jc w:val="center"/>
              <w:rPr>
                <w:rFonts w:eastAsia="MS Mincho"/>
                <w:b/>
                <w:sz w:val="28"/>
                <w:szCs w:val="28"/>
              </w:rPr>
            </w:pPr>
          </w:p>
        </w:tc>
      </w:tr>
      <w:tr w:rsidR="00C355BD" w:rsidRPr="0085064F" w14:paraId="72118BBC" w14:textId="77777777" w:rsidTr="00C355BD">
        <w:tc>
          <w:tcPr>
            <w:tcW w:w="708" w:type="dxa"/>
            <w:shd w:val="clear" w:color="auto" w:fill="auto"/>
            <w:vAlign w:val="center"/>
          </w:tcPr>
          <w:p w14:paraId="788AF79E"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lastRenderedPageBreak/>
              <w:t>26</w:t>
            </w:r>
          </w:p>
        </w:tc>
        <w:tc>
          <w:tcPr>
            <w:tcW w:w="5955" w:type="dxa"/>
            <w:shd w:val="clear" w:color="auto" w:fill="auto"/>
            <w:vAlign w:val="center"/>
          </w:tcPr>
          <w:p w14:paraId="064A6323" w14:textId="77777777" w:rsidR="00C355BD" w:rsidRPr="0085064F" w:rsidRDefault="00C355BD" w:rsidP="00B71020">
            <w:pPr>
              <w:autoSpaceDE w:val="0"/>
              <w:autoSpaceDN w:val="0"/>
              <w:adjustRightInd w:val="0"/>
              <w:spacing w:before="60" w:after="60"/>
              <w:jc w:val="both"/>
              <w:rPr>
                <w:rFonts w:eastAsia="MS Mincho"/>
                <w:bCs/>
                <w:sz w:val="28"/>
                <w:szCs w:val="28"/>
                <w:lang w:val="vi-VN"/>
              </w:rPr>
            </w:pPr>
            <w:r w:rsidRPr="0085064F">
              <w:rPr>
                <w:rFonts w:eastAsia="MS Mincho"/>
                <w:bCs/>
                <w:sz w:val="28"/>
                <w:szCs w:val="28"/>
              </w:rPr>
              <w:t>C</w:t>
            </w:r>
            <w:r w:rsidRPr="0085064F">
              <w:rPr>
                <w:rFonts w:eastAsia="MS Mincho"/>
                <w:bCs/>
                <w:sz w:val="28"/>
                <w:szCs w:val="28"/>
                <w:lang w:val="vi-VN"/>
              </w:rPr>
              <w:t>hứng thực văn bản từ chối nhận di sản</w:t>
            </w:r>
          </w:p>
        </w:tc>
        <w:tc>
          <w:tcPr>
            <w:tcW w:w="2126" w:type="dxa"/>
            <w:shd w:val="clear" w:color="auto" w:fill="auto"/>
            <w:vAlign w:val="center"/>
          </w:tcPr>
          <w:p w14:paraId="6EC9D73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E6255E9" wp14:editId="7D86B31E">
                  <wp:extent cx="933450" cy="933450"/>
                  <wp:effectExtent l="0" t="0" r="0" b="0"/>
                  <wp:docPr id="26" name="Picture 26" descr="D:\HỒ SƠ CÔNG VIỆC\Kiểm soát thủ tục hành chính\TTHC niêm yết\qr\QR TTHC tư pháp\Chứng thực từ chối nhận di sả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HỒ SƠ CÔNG VIỆC\Kiểm soát thủ tục hành chính\TTHC niêm yết\qr\QR TTHC tư pháp\Chứng thực từ chối nhận di sả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1985" w:type="dxa"/>
            <w:vAlign w:val="center"/>
          </w:tcPr>
          <w:p w14:paraId="5051ED83" w14:textId="77777777" w:rsidR="00C355BD" w:rsidRDefault="00C355BD" w:rsidP="00496B35">
            <w:pPr>
              <w:spacing w:before="60" w:after="60"/>
              <w:jc w:val="center"/>
              <w:rPr>
                <w:rFonts w:eastAsia="MS Mincho"/>
                <w:b/>
                <w:sz w:val="28"/>
                <w:szCs w:val="28"/>
              </w:rPr>
            </w:pPr>
          </w:p>
        </w:tc>
      </w:tr>
      <w:tr w:rsidR="00C355BD" w:rsidRPr="0085064F" w14:paraId="69A97619" w14:textId="77777777" w:rsidTr="00C355BD">
        <w:tc>
          <w:tcPr>
            <w:tcW w:w="708" w:type="dxa"/>
            <w:shd w:val="clear" w:color="auto" w:fill="auto"/>
            <w:vAlign w:val="center"/>
          </w:tcPr>
          <w:p w14:paraId="262AA0A3"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27</w:t>
            </w:r>
          </w:p>
        </w:tc>
        <w:tc>
          <w:tcPr>
            <w:tcW w:w="5955" w:type="dxa"/>
            <w:shd w:val="clear" w:color="auto" w:fill="auto"/>
            <w:vAlign w:val="center"/>
          </w:tcPr>
          <w:p w14:paraId="4C615213" w14:textId="77777777" w:rsidR="00C355BD" w:rsidRPr="0085064F" w:rsidRDefault="00C355BD" w:rsidP="00B71020">
            <w:pPr>
              <w:autoSpaceDE w:val="0"/>
              <w:autoSpaceDN w:val="0"/>
              <w:adjustRightInd w:val="0"/>
              <w:spacing w:before="60" w:after="60"/>
              <w:jc w:val="both"/>
              <w:rPr>
                <w:rFonts w:eastAsia="MS Mincho"/>
                <w:bCs/>
                <w:sz w:val="28"/>
                <w:szCs w:val="28"/>
                <w:lang w:val="vi-VN"/>
              </w:rPr>
            </w:pPr>
            <w:r w:rsidRPr="0085064F">
              <w:rPr>
                <w:rFonts w:eastAsia="MS Mincho"/>
                <w:bCs/>
                <w:sz w:val="28"/>
                <w:szCs w:val="28"/>
              </w:rPr>
              <w:t>C</w:t>
            </w:r>
            <w:r w:rsidRPr="0085064F">
              <w:rPr>
                <w:rFonts w:eastAsia="MS Mincho"/>
                <w:bCs/>
                <w:sz w:val="28"/>
                <w:szCs w:val="28"/>
                <w:lang w:val="vi-VN"/>
              </w:rPr>
              <w:t>hứng thực văn bản thỏa thuận phân chia di sản mà di sản là động sản, quyền sử dụng đất, nhà ở</w:t>
            </w:r>
          </w:p>
        </w:tc>
        <w:tc>
          <w:tcPr>
            <w:tcW w:w="2126" w:type="dxa"/>
            <w:shd w:val="clear" w:color="auto" w:fill="auto"/>
            <w:vAlign w:val="center"/>
          </w:tcPr>
          <w:p w14:paraId="4C9679F8"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392802F" wp14:editId="164C4F56">
                  <wp:extent cx="914400" cy="914400"/>
                  <wp:effectExtent l="0" t="0" r="0" b="0"/>
                  <wp:docPr id="27" name="Picture 27" descr="D:\HỒ SƠ CÔNG VIỆC\Kiểm soát thủ tục hành chính\TTHC niêm yết\qr\QR TTHC tư pháp\Chứng thực văn bản thoa phân chia di sả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HỒ SƠ CÔNG VIỆC\Kiểm soát thủ tục hành chính\TTHC niêm yết\qr\QR TTHC tư pháp\Chứng thực văn bản thoa phân chia di sản.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985" w:type="dxa"/>
            <w:vAlign w:val="center"/>
          </w:tcPr>
          <w:p w14:paraId="43D1FB7B" w14:textId="77777777" w:rsidR="00C355BD" w:rsidRDefault="00C355BD" w:rsidP="00496B35">
            <w:pPr>
              <w:spacing w:before="60" w:after="60"/>
              <w:jc w:val="center"/>
              <w:rPr>
                <w:rFonts w:eastAsia="MS Mincho"/>
                <w:b/>
                <w:sz w:val="28"/>
                <w:szCs w:val="28"/>
              </w:rPr>
            </w:pPr>
          </w:p>
        </w:tc>
      </w:tr>
      <w:tr w:rsidR="00C355BD" w:rsidRPr="0085064F" w14:paraId="06830CD7" w14:textId="77777777" w:rsidTr="00C355BD">
        <w:tc>
          <w:tcPr>
            <w:tcW w:w="708" w:type="dxa"/>
            <w:shd w:val="clear" w:color="auto" w:fill="auto"/>
            <w:vAlign w:val="center"/>
          </w:tcPr>
          <w:p w14:paraId="252483D0"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28</w:t>
            </w:r>
          </w:p>
        </w:tc>
        <w:tc>
          <w:tcPr>
            <w:tcW w:w="5955" w:type="dxa"/>
            <w:shd w:val="clear" w:color="auto" w:fill="auto"/>
            <w:vAlign w:val="center"/>
          </w:tcPr>
          <w:p w14:paraId="04E1772B" w14:textId="77777777" w:rsidR="00C355BD" w:rsidRPr="0085064F" w:rsidRDefault="00C355BD" w:rsidP="00B71020">
            <w:pPr>
              <w:spacing w:before="60" w:after="60"/>
              <w:jc w:val="both"/>
              <w:rPr>
                <w:rFonts w:eastAsia="MS Mincho"/>
                <w:bCs/>
                <w:sz w:val="28"/>
                <w:szCs w:val="28"/>
              </w:rPr>
            </w:pPr>
            <w:r w:rsidRPr="0085064F">
              <w:rPr>
                <w:rFonts w:eastAsia="MS Mincho"/>
                <w:bCs/>
                <w:spacing w:val="-4"/>
                <w:sz w:val="28"/>
                <w:szCs w:val="28"/>
              </w:rPr>
              <w:t>C</w:t>
            </w:r>
            <w:r w:rsidRPr="0085064F">
              <w:rPr>
                <w:rFonts w:eastAsia="MS Mincho"/>
                <w:bCs/>
                <w:sz w:val="28"/>
                <w:szCs w:val="28"/>
              </w:rPr>
              <w:t>hứng thực văn bản khai nhận di sản mà di sản là động sản, quyền sửa dụng đất, nhà ở</w:t>
            </w:r>
          </w:p>
        </w:tc>
        <w:tc>
          <w:tcPr>
            <w:tcW w:w="2126" w:type="dxa"/>
            <w:shd w:val="clear" w:color="auto" w:fill="auto"/>
            <w:vAlign w:val="center"/>
          </w:tcPr>
          <w:p w14:paraId="58A54D5D"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88C5BEE" wp14:editId="0BAF6A18">
                  <wp:extent cx="857250" cy="857250"/>
                  <wp:effectExtent l="0" t="0" r="0" b="0"/>
                  <wp:docPr id="28" name="Picture 28" descr="D:\HỒ SƠ CÔNG VIỆC\Kiểm soát thủ tục hành chính\TTHC niêm yết\qr\QR TTHC tư pháp\chứng thực VB khai nhận di sả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HỒ SƠ CÔNG VIỆC\Kiểm soát thủ tục hành chính\TTHC niêm yết\qr\QR TTHC tư pháp\chứng thực VB khai nhận di sả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V="1">
                            <a:off x="0" y="0"/>
                            <a:ext cx="857250" cy="857250"/>
                          </a:xfrm>
                          <a:prstGeom prst="rect">
                            <a:avLst/>
                          </a:prstGeom>
                          <a:noFill/>
                          <a:ln>
                            <a:noFill/>
                          </a:ln>
                        </pic:spPr>
                      </pic:pic>
                    </a:graphicData>
                  </a:graphic>
                </wp:inline>
              </w:drawing>
            </w:r>
          </w:p>
        </w:tc>
        <w:tc>
          <w:tcPr>
            <w:tcW w:w="1985" w:type="dxa"/>
            <w:vAlign w:val="center"/>
          </w:tcPr>
          <w:p w14:paraId="5895D116" w14:textId="77777777" w:rsidR="00C355BD" w:rsidRDefault="00C355BD" w:rsidP="00496B35">
            <w:pPr>
              <w:spacing w:before="60" w:after="60"/>
              <w:jc w:val="center"/>
              <w:rPr>
                <w:rFonts w:eastAsia="MS Mincho"/>
                <w:b/>
                <w:sz w:val="28"/>
                <w:szCs w:val="28"/>
              </w:rPr>
            </w:pPr>
          </w:p>
        </w:tc>
      </w:tr>
      <w:tr w:rsidR="00C355BD" w:rsidRPr="0085064F" w14:paraId="56A33171" w14:textId="77777777" w:rsidTr="00C355BD">
        <w:tc>
          <w:tcPr>
            <w:tcW w:w="708" w:type="dxa"/>
            <w:shd w:val="clear" w:color="auto" w:fill="auto"/>
            <w:vAlign w:val="center"/>
          </w:tcPr>
          <w:p w14:paraId="6C905165"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III</w:t>
            </w:r>
          </w:p>
        </w:tc>
        <w:tc>
          <w:tcPr>
            <w:tcW w:w="5955" w:type="dxa"/>
            <w:shd w:val="clear" w:color="auto" w:fill="auto"/>
            <w:vAlign w:val="center"/>
          </w:tcPr>
          <w:p w14:paraId="778F7FDB" w14:textId="77777777" w:rsidR="00C355BD" w:rsidRPr="0085064F" w:rsidRDefault="00C355BD" w:rsidP="00496B35">
            <w:pPr>
              <w:spacing w:before="60" w:after="60"/>
              <w:ind w:left="40"/>
              <w:jc w:val="center"/>
              <w:rPr>
                <w:rFonts w:eastAsia="MS Mincho"/>
                <w:b/>
                <w:sz w:val="28"/>
                <w:szCs w:val="28"/>
              </w:rPr>
            </w:pPr>
            <w:r w:rsidRPr="0085064F">
              <w:rPr>
                <w:rFonts w:eastAsia="SimSun"/>
                <w:b/>
                <w:bCs/>
                <w:color w:val="000000"/>
                <w:sz w:val="28"/>
                <w:szCs w:val="28"/>
              </w:rPr>
              <w:t>Nuôi</w:t>
            </w:r>
            <w:r w:rsidRPr="0085064F">
              <w:rPr>
                <w:rFonts w:eastAsia="MS Mincho"/>
                <w:b/>
                <w:sz w:val="28"/>
                <w:szCs w:val="28"/>
              </w:rPr>
              <w:t xml:space="preserve"> con nuôi</w:t>
            </w:r>
          </w:p>
        </w:tc>
        <w:tc>
          <w:tcPr>
            <w:tcW w:w="2126" w:type="dxa"/>
            <w:shd w:val="clear" w:color="auto" w:fill="auto"/>
            <w:vAlign w:val="center"/>
          </w:tcPr>
          <w:p w14:paraId="5728F19D" w14:textId="77777777" w:rsidR="00C355BD" w:rsidRPr="0085064F" w:rsidRDefault="00C355BD" w:rsidP="00496B35">
            <w:pPr>
              <w:spacing w:before="60" w:after="60"/>
              <w:jc w:val="center"/>
              <w:rPr>
                <w:rFonts w:eastAsia="MS Mincho"/>
                <w:b/>
                <w:sz w:val="28"/>
                <w:szCs w:val="28"/>
              </w:rPr>
            </w:pPr>
          </w:p>
        </w:tc>
        <w:tc>
          <w:tcPr>
            <w:tcW w:w="1985" w:type="dxa"/>
            <w:vAlign w:val="center"/>
          </w:tcPr>
          <w:p w14:paraId="58C9F404" w14:textId="77777777" w:rsidR="00C355BD" w:rsidRPr="0085064F" w:rsidRDefault="00C355BD" w:rsidP="00496B35">
            <w:pPr>
              <w:spacing w:before="60" w:after="60"/>
              <w:jc w:val="center"/>
              <w:rPr>
                <w:rFonts w:eastAsia="MS Mincho"/>
                <w:b/>
                <w:sz w:val="28"/>
                <w:szCs w:val="28"/>
              </w:rPr>
            </w:pPr>
          </w:p>
        </w:tc>
      </w:tr>
      <w:tr w:rsidR="00C355BD" w:rsidRPr="0085064F" w14:paraId="6AD9AFA8" w14:textId="77777777" w:rsidTr="00C355BD">
        <w:tc>
          <w:tcPr>
            <w:tcW w:w="708" w:type="dxa"/>
            <w:shd w:val="clear" w:color="auto" w:fill="auto"/>
            <w:vAlign w:val="center"/>
          </w:tcPr>
          <w:p w14:paraId="4DAC9CC8"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29</w:t>
            </w:r>
          </w:p>
        </w:tc>
        <w:tc>
          <w:tcPr>
            <w:tcW w:w="5955" w:type="dxa"/>
            <w:shd w:val="clear" w:color="auto" w:fill="auto"/>
            <w:vAlign w:val="center"/>
          </w:tcPr>
          <w:p w14:paraId="72079199" w14:textId="77777777" w:rsidR="00C355BD" w:rsidRPr="0085064F" w:rsidRDefault="00C355BD" w:rsidP="00496B35">
            <w:pPr>
              <w:spacing w:before="60" w:after="60"/>
              <w:jc w:val="center"/>
              <w:rPr>
                <w:rFonts w:eastAsia="MS Mincho"/>
                <w:sz w:val="28"/>
                <w:szCs w:val="28"/>
              </w:rPr>
            </w:pPr>
            <w:r w:rsidRPr="0085064F">
              <w:rPr>
                <w:rFonts w:eastAsia="MS Mincho"/>
                <w:sz w:val="28"/>
                <w:szCs w:val="28"/>
              </w:rPr>
              <w:t>Đăng ký việc nuôi con nuôi trong nước</w:t>
            </w:r>
          </w:p>
        </w:tc>
        <w:tc>
          <w:tcPr>
            <w:tcW w:w="2126" w:type="dxa"/>
            <w:shd w:val="clear" w:color="auto" w:fill="auto"/>
            <w:vAlign w:val="center"/>
          </w:tcPr>
          <w:p w14:paraId="27699ED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6385C9C6" wp14:editId="1E9A8D78">
                  <wp:extent cx="885825" cy="885825"/>
                  <wp:effectExtent l="0" t="0" r="9525" b="9525"/>
                  <wp:docPr id="29" name="Picture 29" descr="D:\HỒ SƠ CÔNG VIỆC\Kiểm soát thủ tục hành chính\TTHC niêm yết\qr\QR TTHC tư pháp\nuôi con nuô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HỒ SƠ CÔNG VIỆC\Kiểm soát thủ tục hành chính\TTHC niêm yết\qr\QR TTHC tư pháp\nuôi con nuôi.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85" w:type="dxa"/>
            <w:vAlign w:val="center"/>
          </w:tcPr>
          <w:p w14:paraId="19FF1BC9" w14:textId="77777777" w:rsidR="00C355BD" w:rsidRDefault="00C355BD" w:rsidP="00496B35">
            <w:pPr>
              <w:spacing w:before="60" w:after="60"/>
              <w:jc w:val="center"/>
              <w:rPr>
                <w:rFonts w:eastAsia="MS Mincho"/>
                <w:b/>
                <w:sz w:val="28"/>
                <w:szCs w:val="28"/>
              </w:rPr>
            </w:pPr>
          </w:p>
        </w:tc>
      </w:tr>
      <w:tr w:rsidR="00C355BD" w:rsidRPr="0085064F" w14:paraId="158D712D" w14:textId="77777777" w:rsidTr="00C355BD">
        <w:tc>
          <w:tcPr>
            <w:tcW w:w="708" w:type="dxa"/>
            <w:shd w:val="clear" w:color="auto" w:fill="auto"/>
            <w:vAlign w:val="center"/>
          </w:tcPr>
          <w:p w14:paraId="3C349E5E"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30</w:t>
            </w:r>
          </w:p>
        </w:tc>
        <w:tc>
          <w:tcPr>
            <w:tcW w:w="5955" w:type="dxa"/>
            <w:shd w:val="clear" w:color="auto" w:fill="auto"/>
            <w:vAlign w:val="center"/>
          </w:tcPr>
          <w:p w14:paraId="49AC4A00" w14:textId="77777777" w:rsidR="00C355BD" w:rsidRPr="0085064F" w:rsidRDefault="00C355BD" w:rsidP="00496B35">
            <w:pPr>
              <w:spacing w:before="60" w:after="60"/>
              <w:jc w:val="center"/>
              <w:rPr>
                <w:rFonts w:eastAsia="MS Mincho"/>
                <w:sz w:val="28"/>
                <w:szCs w:val="28"/>
              </w:rPr>
            </w:pPr>
            <w:r w:rsidRPr="0085064F">
              <w:rPr>
                <w:rFonts w:eastAsia="MS Mincho"/>
                <w:sz w:val="28"/>
                <w:szCs w:val="28"/>
              </w:rPr>
              <w:t>Đăng ký lại việc nuôi con nuôi trong nước</w:t>
            </w:r>
          </w:p>
        </w:tc>
        <w:tc>
          <w:tcPr>
            <w:tcW w:w="2126" w:type="dxa"/>
            <w:shd w:val="clear" w:color="auto" w:fill="auto"/>
            <w:vAlign w:val="center"/>
          </w:tcPr>
          <w:p w14:paraId="719FB14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2A31F496" wp14:editId="5980D69D">
                  <wp:extent cx="876300" cy="876300"/>
                  <wp:effectExtent l="0" t="0" r="0" b="0"/>
                  <wp:docPr id="30" name="Picture 30" descr="D:\HỒ SƠ CÔNG VIỆC\Kiểm soát thủ tục hành chính\TTHC niêm yết\qr\QR TTHC tư pháp\đk lại nuôi con nuô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Ồ SƠ CÔNG VIỆC\Kiểm soát thủ tục hành chính\TTHC niêm yết\qr\QR TTHC tư pháp\đk lại nuôi con nuôi.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85" w:type="dxa"/>
            <w:vAlign w:val="center"/>
          </w:tcPr>
          <w:p w14:paraId="1660AB04" w14:textId="77777777" w:rsidR="00C355BD" w:rsidRDefault="00C355BD" w:rsidP="00496B35">
            <w:pPr>
              <w:spacing w:before="60" w:after="60"/>
              <w:jc w:val="center"/>
              <w:rPr>
                <w:rFonts w:eastAsia="MS Mincho"/>
                <w:b/>
                <w:sz w:val="28"/>
                <w:szCs w:val="28"/>
              </w:rPr>
            </w:pPr>
          </w:p>
        </w:tc>
      </w:tr>
      <w:tr w:rsidR="00C355BD" w:rsidRPr="0085064F" w14:paraId="308F3D8E" w14:textId="77777777" w:rsidTr="00C355BD">
        <w:tc>
          <w:tcPr>
            <w:tcW w:w="708" w:type="dxa"/>
            <w:shd w:val="clear" w:color="auto" w:fill="auto"/>
            <w:vAlign w:val="center"/>
          </w:tcPr>
          <w:p w14:paraId="6E3B9214"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IV</w:t>
            </w:r>
          </w:p>
        </w:tc>
        <w:tc>
          <w:tcPr>
            <w:tcW w:w="5955" w:type="dxa"/>
            <w:shd w:val="clear" w:color="auto" w:fill="auto"/>
            <w:vAlign w:val="center"/>
          </w:tcPr>
          <w:p w14:paraId="7E5FF515" w14:textId="77777777" w:rsidR="00C355BD" w:rsidRPr="0085064F" w:rsidRDefault="00C355BD" w:rsidP="00496B35">
            <w:pPr>
              <w:spacing w:before="60" w:after="60"/>
              <w:jc w:val="center"/>
              <w:rPr>
                <w:rFonts w:eastAsia="MS Mincho"/>
                <w:b/>
                <w:bCs/>
                <w:sz w:val="28"/>
                <w:szCs w:val="28"/>
              </w:rPr>
            </w:pPr>
            <w:r w:rsidRPr="0085064F">
              <w:rPr>
                <w:rFonts w:eastAsia="SimSun"/>
                <w:b/>
                <w:bCs/>
                <w:color w:val="000000"/>
                <w:sz w:val="28"/>
                <w:szCs w:val="28"/>
              </w:rPr>
              <w:t>Bồi</w:t>
            </w:r>
            <w:r w:rsidRPr="0085064F">
              <w:rPr>
                <w:rFonts w:eastAsia="MS Mincho"/>
                <w:b/>
                <w:bCs/>
                <w:sz w:val="28"/>
                <w:szCs w:val="28"/>
              </w:rPr>
              <w:t xml:space="preserve"> thường nhà nước</w:t>
            </w:r>
          </w:p>
        </w:tc>
        <w:tc>
          <w:tcPr>
            <w:tcW w:w="2126" w:type="dxa"/>
            <w:shd w:val="clear" w:color="auto" w:fill="auto"/>
            <w:vAlign w:val="center"/>
          </w:tcPr>
          <w:p w14:paraId="424A3584" w14:textId="77777777" w:rsidR="00C355BD" w:rsidRPr="0085064F" w:rsidRDefault="00C355BD" w:rsidP="00496B35">
            <w:pPr>
              <w:spacing w:before="60" w:after="60"/>
              <w:jc w:val="center"/>
              <w:rPr>
                <w:rFonts w:eastAsia="MS Mincho"/>
                <w:b/>
                <w:sz w:val="28"/>
                <w:szCs w:val="28"/>
              </w:rPr>
            </w:pPr>
          </w:p>
        </w:tc>
        <w:tc>
          <w:tcPr>
            <w:tcW w:w="1985" w:type="dxa"/>
            <w:vAlign w:val="center"/>
          </w:tcPr>
          <w:p w14:paraId="33F3F1C7" w14:textId="77777777" w:rsidR="00C355BD" w:rsidRPr="0085064F" w:rsidRDefault="00C355BD" w:rsidP="00496B35">
            <w:pPr>
              <w:spacing w:before="60" w:after="60"/>
              <w:jc w:val="center"/>
              <w:rPr>
                <w:rFonts w:eastAsia="MS Mincho"/>
                <w:b/>
                <w:sz w:val="28"/>
                <w:szCs w:val="28"/>
              </w:rPr>
            </w:pPr>
          </w:p>
        </w:tc>
      </w:tr>
      <w:tr w:rsidR="00C355BD" w:rsidRPr="0085064F" w14:paraId="2A08B543" w14:textId="77777777" w:rsidTr="00C355BD">
        <w:tc>
          <w:tcPr>
            <w:tcW w:w="708" w:type="dxa"/>
            <w:shd w:val="clear" w:color="auto" w:fill="auto"/>
            <w:vAlign w:val="center"/>
          </w:tcPr>
          <w:p w14:paraId="02393766"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31</w:t>
            </w:r>
          </w:p>
        </w:tc>
        <w:tc>
          <w:tcPr>
            <w:tcW w:w="5955" w:type="dxa"/>
            <w:shd w:val="clear" w:color="auto" w:fill="auto"/>
            <w:vAlign w:val="center"/>
          </w:tcPr>
          <w:p w14:paraId="680EEA1E" w14:textId="77777777" w:rsidR="00C355BD" w:rsidRPr="0085064F" w:rsidRDefault="00C355BD" w:rsidP="00B71020">
            <w:pPr>
              <w:spacing w:before="60" w:after="60" w:line="264" w:lineRule="auto"/>
              <w:ind w:left="40"/>
              <w:jc w:val="both"/>
              <w:rPr>
                <w:rFonts w:eastAsia="SimSun"/>
                <w:bCs/>
                <w:color w:val="000000"/>
                <w:sz w:val="28"/>
                <w:szCs w:val="28"/>
              </w:rPr>
            </w:pPr>
            <w:r w:rsidRPr="0085064F">
              <w:rPr>
                <w:rFonts w:eastAsia="SimSun"/>
                <w:bCs/>
                <w:color w:val="000000"/>
                <w:sz w:val="28"/>
                <w:szCs w:val="28"/>
              </w:rPr>
              <w:t>Giải quyết yêu cầu bồi thường tại cơ quan trực tiếp quản lý người thi hành công vụ gây thiệt hại</w:t>
            </w:r>
          </w:p>
        </w:tc>
        <w:tc>
          <w:tcPr>
            <w:tcW w:w="2126" w:type="dxa"/>
            <w:shd w:val="clear" w:color="auto" w:fill="auto"/>
            <w:vAlign w:val="center"/>
          </w:tcPr>
          <w:p w14:paraId="1F38653B"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EB620BF" wp14:editId="6C1325D0">
                  <wp:extent cx="904875" cy="904875"/>
                  <wp:effectExtent l="0" t="0" r="9525" b="9525"/>
                  <wp:docPr id="31" name="Picture 31" descr="D:\HỒ SƠ CÔNG VIỆC\Kiểm soát thủ tục hành chính\TTHC niêm yết\qr\QR TTHC tư pháp\GQ yêu cầu bồi thườ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Ồ SƠ CÔNG VIỆC\Kiểm soát thủ tục hành chính\TTHC niêm yết\qr\QR TTHC tư pháp\GQ yêu cầu bồi thường.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985" w:type="dxa"/>
            <w:vAlign w:val="center"/>
          </w:tcPr>
          <w:p w14:paraId="51905B3B" w14:textId="77777777" w:rsidR="00C355BD" w:rsidRDefault="00C355BD" w:rsidP="00496B35">
            <w:pPr>
              <w:spacing w:before="60" w:after="60"/>
              <w:jc w:val="center"/>
              <w:rPr>
                <w:rFonts w:eastAsia="MS Mincho"/>
                <w:b/>
                <w:sz w:val="28"/>
                <w:szCs w:val="28"/>
              </w:rPr>
            </w:pPr>
          </w:p>
        </w:tc>
      </w:tr>
      <w:tr w:rsidR="00C355BD" w:rsidRPr="0085064F" w14:paraId="1784F291" w14:textId="77777777" w:rsidTr="00C355BD">
        <w:tc>
          <w:tcPr>
            <w:tcW w:w="708" w:type="dxa"/>
            <w:shd w:val="clear" w:color="auto" w:fill="auto"/>
            <w:vAlign w:val="center"/>
          </w:tcPr>
          <w:p w14:paraId="2B1E821D"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V</w:t>
            </w:r>
          </w:p>
        </w:tc>
        <w:tc>
          <w:tcPr>
            <w:tcW w:w="5955" w:type="dxa"/>
            <w:shd w:val="clear" w:color="auto" w:fill="auto"/>
            <w:vAlign w:val="center"/>
          </w:tcPr>
          <w:p w14:paraId="4C7263E8" w14:textId="77777777" w:rsidR="00C355BD" w:rsidRPr="0085064F" w:rsidRDefault="00C355BD" w:rsidP="00B71020">
            <w:pPr>
              <w:spacing w:before="60" w:after="60" w:line="264" w:lineRule="auto"/>
              <w:ind w:left="40"/>
              <w:rPr>
                <w:rFonts w:eastAsia="SimSun"/>
                <w:bCs/>
                <w:color w:val="000000"/>
                <w:sz w:val="28"/>
                <w:szCs w:val="28"/>
              </w:rPr>
            </w:pPr>
            <w:r w:rsidRPr="0085064F">
              <w:rPr>
                <w:rFonts w:eastAsia="MS Mincho"/>
                <w:b/>
                <w:bCs/>
                <w:sz w:val="28"/>
                <w:szCs w:val="28"/>
              </w:rPr>
              <w:t>Phổ biến, giáo dục pháp luật</w:t>
            </w:r>
          </w:p>
        </w:tc>
        <w:tc>
          <w:tcPr>
            <w:tcW w:w="2126" w:type="dxa"/>
            <w:shd w:val="clear" w:color="auto" w:fill="auto"/>
            <w:vAlign w:val="center"/>
          </w:tcPr>
          <w:p w14:paraId="5B6F9F29" w14:textId="77777777" w:rsidR="00C355BD" w:rsidRPr="0085064F" w:rsidRDefault="00C355BD" w:rsidP="00496B35">
            <w:pPr>
              <w:spacing w:before="60" w:after="60"/>
              <w:jc w:val="center"/>
              <w:rPr>
                <w:rFonts w:eastAsia="MS Mincho"/>
                <w:b/>
                <w:sz w:val="28"/>
                <w:szCs w:val="28"/>
              </w:rPr>
            </w:pPr>
          </w:p>
        </w:tc>
        <w:tc>
          <w:tcPr>
            <w:tcW w:w="1985" w:type="dxa"/>
            <w:vAlign w:val="center"/>
          </w:tcPr>
          <w:p w14:paraId="6439C69A" w14:textId="77777777" w:rsidR="00C355BD" w:rsidRPr="0085064F" w:rsidRDefault="00C355BD" w:rsidP="00496B35">
            <w:pPr>
              <w:spacing w:before="60" w:after="60"/>
              <w:jc w:val="center"/>
              <w:rPr>
                <w:rFonts w:eastAsia="MS Mincho"/>
                <w:b/>
                <w:sz w:val="28"/>
                <w:szCs w:val="28"/>
              </w:rPr>
            </w:pPr>
          </w:p>
        </w:tc>
      </w:tr>
      <w:tr w:rsidR="00C355BD" w:rsidRPr="0085064F" w14:paraId="19D07DA6" w14:textId="77777777" w:rsidTr="00C355BD">
        <w:tc>
          <w:tcPr>
            <w:tcW w:w="708" w:type="dxa"/>
            <w:shd w:val="clear" w:color="auto" w:fill="auto"/>
            <w:vAlign w:val="center"/>
          </w:tcPr>
          <w:p w14:paraId="625A5860"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32</w:t>
            </w:r>
          </w:p>
        </w:tc>
        <w:tc>
          <w:tcPr>
            <w:tcW w:w="5955" w:type="dxa"/>
            <w:shd w:val="clear" w:color="auto" w:fill="auto"/>
            <w:vAlign w:val="center"/>
          </w:tcPr>
          <w:p w14:paraId="3EFD4174" w14:textId="77777777" w:rsidR="00C355BD" w:rsidRPr="0085064F" w:rsidRDefault="00C355BD" w:rsidP="00B71020">
            <w:pPr>
              <w:spacing w:before="60" w:after="60" w:line="264" w:lineRule="auto"/>
              <w:ind w:left="40"/>
              <w:jc w:val="both"/>
              <w:rPr>
                <w:rFonts w:eastAsia="SimSun"/>
                <w:bCs/>
                <w:color w:val="000000"/>
                <w:sz w:val="28"/>
                <w:szCs w:val="28"/>
              </w:rPr>
            </w:pPr>
            <w:r w:rsidRPr="0085064F">
              <w:rPr>
                <w:rFonts w:eastAsia="SimSun"/>
                <w:bCs/>
                <w:color w:val="000000"/>
                <w:sz w:val="28"/>
                <w:szCs w:val="28"/>
              </w:rPr>
              <w:t>Công nhận tuyên truyền viên pháp luật</w:t>
            </w:r>
          </w:p>
        </w:tc>
        <w:tc>
          <w:tcPr>
            <w:tcW w:w="2126" w:type="dxa"/>
            <w:shd w:val="clear" w:color="auto" w:fill="auto"/>
            <w:vAlign w:val="center"/>
          </w:tcPr>
          <w:p w14:paraId="14C4CC2B"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59E8204" wp14:editId="1CEEAB32">
                  <wp:extent cx="866775" cy="866775"/>
                  <wp:effectExtent l="0" t="0" r="9525" b="9525"/>
                  <wp:docPr id="32" name="Picture 32" descr="D:\HỒ SƠ CÔNG VIỆC\Kiểm soát thủ tục hành chính\TTHC niêm yết\qr\QR TTHC tư pháp\công nhận tuyên truyền vi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HỒ SƠ CÔNG VIỆC\Kiểm soát thủ tục hành chính\TTHC niêm yết\qr\QR TTHC tư pháp\công nhận tuyên truyền viên.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5" w:type="dxa"/>
            <w:vAlign w:val="center"/>
          </w:tcPr>
          <w:p w14:paraId="5CD95CF8" w14:textId="77777777" w:rsidR="00C355BD" w:rsidRDefault="00C355BD" w:rsidP="00496B35">
            <w:pPr>
              <w:spacing w:before="60" w:after="60"/>
              <w:jc w:val="center"/>
              <w:rPr>
                <w:rFonts w:eastAsia="MS Mincho"/>
                <w:b/>
                <w:sz w:val="28"/>
                <w:szCs w:val="28"/>
              </w:rPr>
            </w:pPr>
          </w:p>
        </w:tc>
      </w:tr>
      <w:tr w:rsidR="00C355BD" w:rsidRPr="0085064F" w14:paraId="5A15CD04" w14:textId="77777777" w:rsidTr="00C355BD">
        <w:tc>
          <w:tcPr>
            <w:tcW w:w="708" w:type="dxa"/>
            <w:shd w:val="clear" w:color="auto" w:fill="auto"/>
            <w:vAlign w:val="center"/>
          </w:tcPr>
          <w:p w14:paraId="6E70FDD4"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33</w:t>
            </w:r>
          </w:p>
        </w:tc>
        <w:tc>
          <w:tcPr>
            <w:tcW w:w="5955" w:type="dxa"/>
            <w:shd w:val="clear" w:color="auto" w:fill="auto"/>
            <w:vAlign w:val="center"/>
          </w:tcPr>
          <w:p w14:paraId="7FC69484" w14:textId="77777777" w:rsidR="00C355BD" w:rsidRPr="0085064F" w:rsidRDefault="00C355BD" w:rsidP="00B71020">
            <w:pPr>
              <w:spacing w:before="60" w:after="60" w:line="264" w:lineRule="auto"/>
              <w:ind w:left="40"/>
              <w:jc w:val="both"/>
              <w:rPr>
                <w:rFonts w:eastAsia="SimSun"/>
                <w:bCs/>
                <w:color w:val="000000"/>
                <w:sz w:val="28"/>
                <w:szCs w:val="28"/>
              </w:rPr>
            </w:pPr>
            <w:r w:rsidRPr="0085064F">
              <w:rPr>
                <w:rFonts w:eastAsia="SimSun"/>
                <w:bCs/>
                <w:color w:val="000000"/>
                <w:sz w:val="28"/>
                <w:szCs w:val="28"/>
              </w:rPr>
              <w:t>Cho thôi làm tuyên truyền viên pháp luật</w:t>
            </w:r>
          </w:p>
        </w:tc>
        <w:tc>
          <w:tcPr>
            <w:tcW w:w="2126" w:type="dxa"/>
            <w:shd w:val="clear" w:color="auto" w:fill="auto"/>
            <w:vAlign w:val="center"/>
          </w:tcPr>
          <w:p w14:paraId="003C7861"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0B2A6B8B" wp14:editId="756C66D2">
                  <wp:extent cx="866775" cy="866775"/>
                  <wp:effectExtent l="0" t="0" r="9525" b="9525"/>
                  <wp:docPr id="33" name="Picture 33" descr="D:\HỒ SƠ CÔNG VIỆC\Kiểm soát thủ tục hành chính\TTHC niêm yết\qr\QR TTHC tư pháp\Thôi làm tuyên truyền vi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HỒ SƠ CÔNG VIỆC\Kiểm soát thủ tục hành chính\TTHC niêm yết\qr\QR TTHC tư pháp\Thôi làm tuyên truyền viên.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5" w:type="dxa"/>
            <w:vAlign w:val="center"/>
          </w:tcPr>
          <w:p w14:paraId="2AE2CE6C" w14:textId="77777777" w:rsidR="00C355BD" w:rsidRDefault="00C355BD" w:rsidP="00496B35">
            <w:pPr>
              <w:spacing w:before="60" w:after="60"/>
              <w:jc w:val="center"/>
              <w:rPr>
                <w:rFonts w:eastAsia="MS Mincho"/>
                <w:b/>
                <w:sz w:val="28"/>
                <w:szCs w:val="28"/>
              </w:rPr>
            </w:pPr>
          </w:p>
        </w:tc>
      </w:tr>
      <w:tr w:rsidR="00C355BD" w:rsidRPr="0085064F" w14:paraId="15B3F7FE" w14:textId="77777777" w:rsidTr="00C355BD">
        <w:tc>
          <w:tcPr>
            <w:tcW w:w="708" w:type="dxa"/>
            <w:shd w:val="clear" w:color="auto" w:fill="auto"/>
            <w:vAlign w:val="center"/>
          </w:tcPr>
          <w:p w14:paraId="1166FB22"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lastRenderedPageBreak/>
              <w:t>VI</w:t>
            </w:r>
          </w:p>
        </w:tc>
        <w:tc>
          <w:tcPr>
            <w:tcW w:w="5955" w:type="dxa"/>
            <w:shd w:val="clear" w:color="auto" w:fill="auto"/>
            <w:vAlign w:val="center"/>
          </w:tcPr>
          <w:p w14:paraId="36BCF150" w14:textId="77777777" w:rsidR="00C355BD" w:rsidRPr="0085064F" w:rsidRDefault="00C355BD" w:rsidP="00B71020">
            <w:pPr>
              <w:autoSpaceDE w:val="0"/>
              <w:autoSpaceDN w:val="0"/>
              <w:adjustRightInd w:val="0"/>
              <w:spacing w:before="60" w:after="60"/>
              <w:ind w:left="40"/>
              <w:jc w:val="both"/>
              <w:rPr>
                <w:rFonts w:eastAsia="MS Mincho"/>
                <w:b/>
                <w:sz w:val="28"/>
                <w:szCs w:val="28"/>
              </w:rPr>
            </w:pPr>
            <w:r w:rsidRPr="0085064F">
              <w:rPr>
                <w:rFonts w:eastAsia="SimSun"/>
                <w:b/>
                <w:bCs/>
                <w:color w:val="000000"/>
                <w:sz w:val="28"/>
                <w:szCs w:val="28"/>
              </w:rPr>
              <w:t>Hòa</w:t>
            </w:r>
            <w:r w:rsidRPr="0085064F">
              <w:rPr>
                <w:rFonts w:eastAsia="MS Mincho"/>
                <w:b/>
                <w:bCs/>
                <w:sz w:val="28"/>
                <w:szCs w:val="28"/>
              </w:rPr>
              <w:t xml:space="preserve"> giải ở cơ sở</w:t>
            </w:r>
          </w:p>
        </w:tc>
        <w:tc>
          <w:tcPr>
            <w:tcW w:w="2126" w:type="dxa"/>
            <w:shd w:val="clear" w:color="auto" w:fill="auto"/>
            <w:vAlign w:val="center"/>
          </w:tcPr>
          <w:p w14:paraId="0982591E" w14:textId="77777777" w:rsidR="00C355BD" w:rsidRPr="0085064F" w:rsidRDefault="00C355BD" w:rsidP="00496B35">
            <w:pPr>
              <w:spacing w:before="60" w:after="60"/>
              <w:jc w:val="center"/>
              <w:rPr>
                <w:rFonts w:eastAsia="MS Mincho"/>
                <w:b/>
                <w:sz w:val="28"/>
                <w:szCs w:val="28"/>
              </w:rPr>
            </w:pPr>
          </w:p>
        </w:tc>
        <w:tc>
          <w:tcPr>
            <w:tcW w:w="1985" w:type="dxa"/>
            <w:vAlign w:val="center"/>
          </w:tcPr>
          <w:p w14:paraId="68A17936" w14:textId="77777777" w:rsidR="00C355BD" w:rsidRPr="0085064F" w:rsidRDefault="00C355BD" w:rsidP="00496B35">
            <w:pPr>
              <w:spacing w:before="60" w:after="60"/>
              <w:jc w:val="center"/>
              <w:rPr>
                <w:rFonts w:eastAsia="MS Mincho"/>
                <w:b/>
                <w:sz w:val="28"/>
                <w:szCs w:val="28"/>
              </w:rPr>
            </w:pPr>
          </w:p>
        </w:tc>
      </w:tr>
      <w:tr w:rsidR="00C355BD" w:rsidRPr="0085064F" w14:paraId="1825636E" w14:textId="77777777" w:rsidTr="00C355BD">
        <w:tc>
          <w:tcPr>
            <w:tcW w:w="708" w:type="dxa"/>
            <w:shd w:val="clear" w:color="auto" w:fill="auto"/>
            <w:vAlign w:val="center"/>
          </w:tcPr>
          <w:p w14:paraId="343D89EA"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34</w:t>
            </w:r>
          </w:p>
        </w:tc>
        <w:tc>
          <w:tcPr>
            <w:tcW w:w="5955" w:type="dxa"/>
            <w:shd w:val="clear" w:color="auto" w:fill="auto"/>
            <w:vAlign w:val="center"/>
          </w:tcPr>
          <w:p w14:paraId="37E0AA27" w14:textId="77777777" w:rsidR="00C355BD" w:rsidRPr="0085064F" w:rsidRDefault="00C355BD" w:rsidP="00B71020">
            <w:pPr>
              <w:spacing w:before="60" w:after="60"/>
              <w:ind w:left="40"/>
              <w:jc w:val="both"/>
              <w:rPr>
                <w:rFonts w:eastAsia="MS Mincho"/>
                <w:bCs/>
                <w:sz w:val="28"/>
                <w:szCs w:val="28"/>
              </w:rPr>
            </w:pPr>
            <w:r w:rsidRPr="0085064F">
              <w:rPr>
                <w:rFonts w:eastAsia="MS Mincho"/>
                <w:bCs/>
                <w:sz w:val="28"/>
                <w:szCs w:val="28"/>
              </w:rPr>
              <w:t xml:space="preserve">Công nhận </w:t>
            </w:r>
            <w:r w:rsidRPr="0085064F">
              <w:rPr>
                <w:rFonts w:eastAsia="MS Mincho"/>
                <w:bCs/>
                <w:sz w:val="28"/>
                <w:szCs w:val="28"/>
                <w:lang w:val="vi-VN"/>
              </w:rPr>
              <w:t>hòa giải viên</w:t>
            </w:r>
          </w:p>
        </w:tc>
        <w:tc>
          <w:tcPr>
            <w:tcW w:w="2126" w:type="dxa"/>
            <w:shd w:val="clear" w:color="auto" w:fill="auto"/>
            <w:vAlign w:val="center"/>
          </w:tcPr>
          <w:p w14:paraId="40EC7355"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AB17063" wp14:editId="64316798">
                  <wp:extent cx="857250" cy="857250"/>
                  <wp:effectExtent l="0" t="0" r="0" b="0"/>
                  <wp:docPr id="34" name="Picture 34" descr="D:\HỒ SƠ CÔNG VIỆC\Kiểm soát thủ tục hành chính\TTHC niêm yết\qr\QR TTHC tư pháp\Công nhận hòa giải vi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HỒ SƠ CÔNG VIỆC\Kiểm soát thủ tục hành chính\TTHC niêm yết\qr\QR TTHC tư pháp\Công nhận hòa giải viên.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985" w:type="dxa"/>
            <w:vAlign w:val="center"/>
          </w:tcPr>
          <w:p w14:paraId="4A116390" w14:textId="77777777" w:rsidR="00C355BD" w:rsidRDefault="00C355BD" w:rsidP="00496B35">
            <w:pPr>
              <w:spacing w:before="60" w:after="60"/>
              <w:jc w:val="center"/>
              <w:rPr>
                <w:rFonts w:eastAsia="MS Mincho"/>
                <w:b/>
                <w:sz w:val="28"/>
                <w:szCs w:val="28"/>
              </w:rPr>
            </w:pPr>
          </w:p>
        </w:tc>
      </w:tr>
      <w:tr w:rsidR="00C355BD" w:rsidRPr="0085064F" w14:paraId="31220F32" w14:textId="77777777" w:rsidTr="00C355BD">
        <w:tc>
          <w:tcPr>
            <w:tcW w:w="708" w:type="dxa"/>
            <w:shd w:val="clear" w:color="auto" w:fill="auto"/>
            <w:vAlign w:val="center"/>
          </w:tcPr>
          <w:p w14:paraId="6D643DD0"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35</w:t>
            </w:r>
          </w:p>
        </w:tc>
        <w:tc>
          <w:tcPr>
            <w:tcW w:w="5955" w:type="dxa"/>
            <w:shd w:val="clear" w:color="auto" w:fill="auto"/>
            <w:vAlign w:val="center"/>
          </w:tcPr>
          <w:p w14:paraId="39A44003" w14:textId="77777777" w:rsidR="00C355BD" w:rsidRPr="0085064F" w:rsidRDefault="00C355BD" w:rsidP="00B71020">
            <w:pPr>
              <w:spacing w:before="60" w:after="60"/>
              <w:jc w:val="both"/>
              <w:rPr>
                <w:rFonts w:eastAsia="MS Mincho"/>
                <w:bCs/>
                <w:sz w:val="28"/>
                <w:szCs w:val="28"/>
              </w:rPr>
            </w:pPr>
            <w:r w:rsidRPr="0085064F">
              <w:rPr>
                <w:rFonts w:eastAsia="MS Mincho"/>
                <w:bCs/>
                <w:sz w:val="28"/>
                <w:szCs w:val="28"/>
              </w:rPr>
              <w:t>Công nhận</w:t>
            </w:r>
            <w:r w:rsidRPr="0085064F">
              <w:rPr>
                <w:rFonts w:eastAsia="MS Mincho"/>
                <w:bCs/>
                <w:sz w:val="28"/>
                <w:szCs w:val="28"/>
                <w:lang w:val="vi-VN"/>
              </w:rPr>
              <w:t xml:space="preserve"> tổ trưởng tổ hòa giải</w:t>
            </w:r>
          </w:p>
        </w:tc>
        <w:tc>
          <w:tcPr>
            <w:tcW w:w="2126" w:type="dxa"/>
            <w:shd w:val="clear" w:color="auto" w:fill="auto"/>
            <w:vAlign w:val="center"/>
          </w:tcPr>
          <w:p w14:paraId="6D3878D8"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660260F" wp14:editId="41A0E03F">
                  <wp:extent cx="933450" cy="933450"/>
                  <wp:effectExtent l="0" t="0" r="0" b="0"/>
                  <wp:docPr id="35" name="Picture 35" descr="D:\HỒ SƠ CÔNG VIỆC\Kiểm soát thủ tục hành chính\TTHC niêm yết\qr\QR TTHC tư pháp\Công nhận tổ trưởng hòa giả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HỒ SƠ CÔNG VIỆC\Kiểm soát thủ tục hành chính\TTHC niêm yết\qr\QR TTHC tư pháp\Công nhận tổ trưởng hòa giải.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1985" w:type="dxa"/>
            <w:vAlign w:val="center"/>
          </w:tcPr>
          <w:p w14:paraId="2A80FACB" w14:textId="77777777" w:rsidR="00C355BD" w:rsidRDefault="00C355BD" w:rsidP="00496B35">
            <w:pPr>
              <w:spacing w:before="60" w:after="60"/>
              <w:jc w:val="center"/>
              <w:rPr>
                <w:rFonts w:eastAsia="MS Mincho"/>
                <w:b/>
                <w:sz w:val="28"/>
                <w:szCs w:val="28"/>
              </w:rPr>
            </w:pPr>
          </w:p>
        </w:tc>
      </w:tr>
      <w:tr w:rsidR="00C355BD" w:rsidRPr="0085064F" w14:paraId="57E725CC" w14:textId="77777777" w:rsidTr="00C355BD">
        <w:tc>
          <w:tcPr>
            <w:tcW w:w="708" w:type="dxa"/>
            <w:shd w:val="clear" w:color="auto" w:fill="auto"/>
            <w:vAlign w:val="center"/>
          </w:tcPr>
          <w:p w14:paraId="02ADB5A7"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36</w:t>
            </w:r>
          </w:p>
        </w:tc>
        <w:tc>
          <w:tcPr>
            <w:tcW w:w="5955" w:type="dxa"/>
            <w:shd w:val="clear" w:color="auto" w:fill="auto"/>
            <w:vAlign w:val="center"/>
          </w:tcPr>
          <w:p w14:paraId="5D1E7BE4" w14:textId="77777777" w:rsidR="00C355BD" w:rsidRPr="0085064F" w:rsidRDefault="00C355BD" w:rsidP="00B71020">
            <w:pPr>
              <w:spacing w:before="60" w:after="60"/>
              <w:jc w:val="both"/>
              <w:rPr>
                <w:rFonts w:eastAsia="MS Mincho"/>
                <w:bCs/>
                <w:sz w:val="28"/>
                <w:szCs w:val="28"/>
              </w:rPr>
            </w:pPr>
            <w:r w:rsidRPr="0085064F">
              <w:rPr>
                <w:rFonts w:eastAsia="MS Mincho"/>
                <w:bCs/>
                <w:sz w:val="28"/>
                <w:szCs w:val="28"/>
              </w:rPr>
              <w:t>T</w:t>
            </w:r>
            <w:r w:rsidRPr="0085064F">
              <w:rPr>
                <w:rFonts w:eastAsia="MS Mincho"/>
                <w:bCs/>
                <w:sz w:val="28"/>
                <w:szCs w:val="28"/>
                <w:lang w:val="vi-VN"/>
              </w:rPr>
              <w:t>hôi làm hòa giải viên</w:t>
            </w:r>
          </w:p>
        </w:tc>
        <w:tc>
          <w:tcPr>
            <w:tcW w:w="2126" w:type="dxa"/>
            <w:shd w:val="clear" w:color="auto" w:fill="auto"/>
            <w:vAlign w:val="center"/>
          </w:tcPr>
          <w:p w14:paraId="7583CAD2"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53C79FB6" wp14:editId="2C46E641">
                  <wp:extent cx="923925" cy="923925"/>
                  <wp:effectExtent l="0" t="0" r="9525" b="9525"/>
                  <wp:docPr id="36" name="Picture 36" descr="D:\HỒ SƠ CÔNG VIỆC\Kiểm soát thủ tục hành chính\TTHC niêm yết\qr\QR TTHC tư pháp\Thôi làm hòa giải vi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HỒ SƠ CÔNG VIỆC\Kiểm soát thủ tục hành chính\TTHC niêm yết\qr\QR TTHC tư pháp\Thôi làm hòa giải viên.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1985" w:type="dxa"/>
            <w:vAlign w:val="center"/>
          </w:tcPr>
          <w:p w14:paraId="5C08C7D5" w14:textId="77777777" w:rsidR="00C355BD" w:rsidRDefault="00C355BD" w:rsidP="00496B35">
            <w:pPr>
              <w:spacing w:before="60" w:after="60"/>
              <w:jc w:val="center"/>
              <w:rPr>
                <w:rFonts w:eastAsia="MS Mincho"/>
                <w:b/>
                <w:sz w:val="28"/>
                <w:szCs w:val="28"/>
              </w:rPr>
            </w:pPr>
          </w:p>
        </w:tc>
      </w:tr>
      <w:tr w:rsidR="00C355BD" w:rsidRPr="0085064F" w14:paraId="1F4A5DE8" w14:textId="77777777" w:rsidTr="00C355BD">
        <w:tc>
          <w:tcPr>
            <w:tcW w:w="708" w:type="dxa"/>
            <w:shd w:val="clear" w:color="auto" w:fill="auto"/>
            <w:vAlign w:val="center"/>
          </w:tcPr>
          <w:p w14:paraId="59A1E0C5" w14:textId="77777777" w:rsidR="00C355BD" w:rsidRPr="0085064F" w:rsidRDefault="00C355BD" w:rsidP="00496B35">
            <w:pPr>
              <w:spacing w:before="60" w:after="60"/>
              <w:jc w:val="center"/>
              <w:rPr>
                <w:rFonts w:eastAsia="MS Mincho"/>
                <w:b/>
                <w:sz w:val="28"/>
                <w:szCs w:val="28"/>
              </w:rPr>
            </w:pPr>
            <w:r w:rsidRPr="0085064F">
              <w:rPr>
                <w:rFonts w:eastAsia="MS Mincho"/>
                <w:b/>
                <w:sz w:val="28"/>
                <w:szCs w:val="28"/>
              </w:rPr>
              <w:t>37</w:t>
            </w:r>
          </w:p>
        </w:tc>
        <w:tc>
          <w:tcPr>
            <w:tcW w:w="5955" w:type="dxa"/>
            <w:shd w:val="clear" w:color="auto" w:fill="auto"/>
            <w:vAlign w:val="center"/>
          </w:tcPr>
          <w:p w14:paraId="3238C15B" w14:textId="77777777" w:rsidR="00C355BD" w:rsidRPr="0085064F" w:rsidRDefault="00C355BD" w:rsidP="00B71020">
            <w:pPr>
              <w:spacing w:before="60" w:after="60"/>
              <w:jc w:val="both"/>
              <w:rPr>
                <w:rFonts w:eastAsia="MS Mincho"/>
                <w:sz w:val="28"/>
                <w:szCs w:val="28"/>
              </w:rPr>
            </w:pPr>
            <w:r w:rsidRPr="0085064F">
              <w:rPr>
                <w:rFonts w:eastAsia="MS Mincho"/>
                <w:bCs/>
                <w:sz w:val="28"/>
                <w:szCs w:val="28"/>
              </w:rPr>
              <w:t>T</w:t>
            </w:r>
            <w:r w:rsidRPr="0085064F">
              <w:rPr>
                <w:rFonts w:eastAsia="MS Mincho"/>
                <w:bCs/>
                <w:sz w:val="28"/>
                <w:szCs w:val="28"/>
                <w:lang w:val="vi-VN"/>
              </w:rPr>
              <w:t>hanh toán thù lao cho hòa giải viên</w:t>
            </w:r>
          </w:p>
        </w:tc>
        <w:tc>
          <w:tcPr>
            <w:tcW w:w="2126" w:type="dxa"/>
            <w:shd w:val="clear" w:color="auto" w:fill="auto"/>
            <w:vAlign w:val="center"/>
          </w:tcPr>
          <w:p w14:paraId="465E8717" w14:textId="77777777" w:rsidR="00C355BD" w:rsidRPr="0085064F" w:rsidRDefault="00C355BD" w:rsidP="00496B35">
            <w:pPr>
              <w:spacing w:before="60" w:after="60"/>
              <w:jc w:val="center"/>
              <w:rPr>
                <w:rFonts w:eastAsia="MS Mincho"/>
                <w:b/>
                <w:sz w:val="28"/>
                <w:szCs w:val="28"/>
              </w:rPr>
            </w:pPr>
            <w:r>
              <w:rPr>
                <w:rFonts w:eastAsia="MS Mincho"/>
                <w:b/>
                <w:noProof/>
                <w:sz w:val="28"/>
                <w:szCs w:val="28"/>
              </w:rPr>
              <w:drawing>
                <wp:inline distT="0" distB="0" distL="0" distR="0" wp14:anchorId="36FC1CFC" wp14:editId="00F0D36E">
                  <wp:extent cx="952500" cy="952500"/>
                  <wp:effectExtent l="0" t="0" r="0" b="0"/>
                  <wp:docPr id="37" name="Picture 37" descr="D:\HỒ SƠ CÔNG VIỆC\Kiểm soát thủ tục hành chính\TTHC niêm yết\qr\QR TTHC tư pháp\Thanh toán thù lao cho H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HỒ SƠ CÔNG VIỆC\Kiểm soát thủ tục hành chính\TTHC niêm yết\qr\QR TTHC tư pháp\Thanh toán thù lao cho HGV.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5" w:type="dxa"/>
            <w:vAlign w:val="center"/>
          </w:tcPr>
          <w:p w14:paraId="33715EB0" w14:textId="77777777" w:rsidR="00C355BD" w:rsidRDefault="00C355BD" w:rsidP="00496B35">
            <w:pPr>
              <w:spacing w:before="60" w:after="60"/>
              <w:jc w:val="center"/>
              <w:rPr>
                <w:rFonts w:eastAsia="MS Mincho"/>
                <w:b/>
                <w:sz w:val="28"/>
                <w:szCs w:val="28"/>
              </w:rPr>
            </w:pPr>
          </w:p>
        </w:tc>
      </w:tr>
    </w:tbl>
    <w:p w14:paraId="03014A34" w14:textId="77777777" w:rsidR="001E0C98" w:rsidRDefault="001E0C98" w:rsidP="001E0C98">
      <w:pPr>
        <w:spacing w:line="276" w:lineRule="auto"/>
        <w:jc w:val="center"/>
        <w:rPr>
          <w:b/>
          <w:sz w:val="28"/>
          <w:szCs w:val="28"/>
        </w:rPr>
      </w:pPr>
    </w:p>
    <w:p w14:paraId="638853DA" w14:textId="77777777" w:rsidR="001E0C98" w:rsidRDefault="001E0C98" w:rsidP="001E0C98">
      <w:pPr>
        <w:spacing w:line="276" w:lineRule="auto"/>
        <w:jc w:val="center"/>
        <w:rPr>
          <w:b/>
          <w:sz w:val="28"/>
          <w:szCs w:val="28"/>
        </w:rPr>
      </w:pPr>
      <w:r>
        <w:rPr>
          <w:b/>
          <w:sz w:val="28"/>
          <w:szCs w:val="28"/>
        </w:rPr>
        <w:t>DANH MỤC THỦ TỤC HÀNH CHÍNH LIÊN THÔNG</w:t>
      </w:r>
      <w:r>
        <w:rPr>
          <w:b/>
          <w:sz w:val="28"/>
          <w:szCs w:val="28"/>
        </w:rPr>
        <w:br/>
        <w:t>Lĩnh vực: TƯ PHÁP</w:t>
      </w:r>
    </w:p>
    <w:p w14:paraId="0005BD6D" w14:textId="77777777" w:rsidR="001E0C98" w:rsidRDefault="001E0C98" w:rsidP="001E0C98">
      <w:pPr>
        <w:spacing w:line="276" w:lineRule="auto"/>
        <w:jc w:val="center"/>
        <w:rPr>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955"/>
        <w:gridCol w:w="2126"/>
        <w:gridCol w:w="1985"/>
      </w:tblGrid>
      <w:tr w:rsidR="001E0C98" w14:paraId="72C8AD93" w14:textId="77777777" w:rsidTr="001E0C98">
        <w:trPr>
          <w:trHeight w:val="1011"/>
        </w:trPr>
        <w:tc>
          <w:tcPr>
            <w:tcW w:w="708" w:type="dxa"/>
            <w:tcBorders>
              <w:top w:val="single" w:sz="4" w:space="0" w:color="auto"/>
              <w:left w:val="single" w:sz="4" w:space="0" w:color="auto"/>
              <w:bottom w:val="single" w:sz="4" w:space="0" w:color="auto"/>
              <w:right w:val="single" w:sz="4" w:space="0" w:color="auto"/>
            </w:tcBorders>
            <w:vAlign w:val="center"/>
            <w:hideMark/>
          </w:tcPr>
          <w:p w14:paraId="77409FF0" w14:textId="77777777" w:rsidR="001E0C98" w:rsidRDefault="001E0C98" w:rsidP="00EB32B9">
            <w:pPr>
              <w:jc w:val="center"/>
              <w:rPr>
                <w:rFonts w:eastAsia="MS Mincho"/>
                <w:b/>
                <w:sz w:val="28"/>
                <w:szCs w:val="28"/>
              </w:rPr>
            </w:pPr>
            <w:r>
              <w:rPr>
                <w:rFonts w:eastAsia="MS Mincho"/>
                <w:b/>
                <w:sz w:val="28"/>
                <w:szCs w:val="28"/>
              </w:rPr>
              <w:t>TT</w:t>
            </w:r>
          </w:p>
        </w:tc>
        <w:tc>
          <w:tcPr>
            <w:tcW w:w="5955" w:type="dxa"/>
            <w:tcBorders>
              <w:top w:val="single" w:sz="4" w:space="0" w:color="auto"/>
              <w:left w:val="single" w:sz="4" w:space="0" w:color="auto"/>
              <w:bottom w:val="single" w:sz="4" w:space="0" w:color="auto"/>
              <w:right w:val="single" w:sz="4" w:space="0" w:color="auto"/>
            </w:tcBorders>
            <w:vAlign w:val="center"/>
            <w:hideMark/>
          </w:tcPr>
          <w:p w14:paraId="0544B3E0" w14:textId="77777777" w:rsidR="001E0C98" w:rsidRDefault="001E0C98" w:rsidP="00EB32B9">
            <w:pPr>
              <w:jc w:val="center"/>
              <w:rPr>
                <w:rFonts w:eastAsia="MS Mincho"/>
                <w:b/>
                <w:sz w:val="28"/>
                <w:szCs w:val="28"/>
              </w:rPr>
            </w:pPr>
            <w:r>
              <w:rPr>
                <w:rFonts w:eastAsia="MS Mincho"/>
                <w:b/>
                <w:sz w:val="28"/>
                <w:szCs w:val="28"/>
              </w:rPr>
              <w:t>Tên thủ tục hành chính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B55930" w14:textId="77777777" w:rsidR="001E0C98" w:rsidRDefault="001E0C98" w:rsidP="00EB32B9">
            <w:pPr>
              <w:jc w:val="center"/>
              <w:rPr>
                <w:rFonts w:eastAsia="MS Mincho"/>
                <w:b/>
                <w:sz w:val="28"/>
                <w:szCs w:val="28"/>
              </w:rPr>
            </w:pPr>
            <w:r>
              <w:rPr>
                <w:rFonts w:eastAsia="MS Mincho"/>
                <w:b/>
                <w:sz w:val="28"/>
                <w:szCs w:val="28"/>
              </w:rPr>
              <w:t>Mã QR tra cứu TTHC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2B64D9" w14:textId="77777777" w:rsidR="001E0C98" w:rsidRDefault="001E0C98" w:rsidP="00EB32B9">
            <w:pPr>
              <w:jc w:val="center"/>
              <w:rPr>
                <w:rFonts w:eastAsia="MS Mincho"/>
                <w:b/>
                <w:sz w:val="28"/>
                <w:szCs w:val="28"/>
              </w:rPr>
            </w:pPr>
            <w:r>
              <w:rPr>
                <w:rFonts w:eastAsia="MS Mincho"/>
                <w:b/>
                <w:sz w:val="28"/>
                <w:szCs w:val="28"/>
              </w:rPr>
              <w:t>MÃ QR thực hiện TTHC</w:t>
            </w:r>
          </w:p>
        </w:tc>
      </w:tr>
      <w:tr w:rsidR="001E0C98" w14:paraId="6CB69478" w14:textId="77777777" w:rsidTr="001E0C98">
        <w:trPr>
          <w:trHeight w:val="1551"/>
        </w:trPr>
        <w:tc>
          <w:tcPr>
            <w:tcW w:w="708" w:type="dxa"/>
            <w:tcBorders>
              <w:top w:val="single" w:sz="4" w:space="0" w:color="auto"/>
              <w:left w:val="single" w:sz="4" w:space="0" w:color="auto"/>
              <w:bottom w:val="single" w:sz="4" w:space="0" w:color="auto"/>
              <w:right w:val="single" w:sz="4" w:space="0" w:color="auto"/>
            </w:tcBorders>
            <w:vAlign w:val="center"/>
            <w:hideMark/>
          </w:tcPr>
          <w:p w14:paraId="17B7CAF4" w14:textId="77777777" w:rsidR="001E0C98" w:rsidRPr="006D2970" w:rsidRDefault="001E0C98" w:rsidP="00EB32B9">
            <w:pPr>
              <w:jc w:val="center"/>
              <w:rPr>
                <w:rFonts w:eastAsia="MS Mincho"/>
                <w:sz w:val="28"/>
                <w:szCs w:val="28"/>
              </w:rPr>
            </w:pPr>
            <w:r w:rsidRPr="006D2970">
              <w:rPr>
                <w:rFonts w:eastAsia="MS Mincho"/>
                <w:sz w:val="28"/>
                <w:szCs w:val="28"/>
              </w:rPr>
              <w:t>1</w:t>
            </w:r>
          </w:p>
        </w:tc>
        <w:tc>
          <w:tcPr>
            <w:tcW w:w="5955" w:type="dxa"/>
            <w:tcBorders>
              <w:top w:val="single" w:sz="4" w:space="0" w:color="auto"/>
              <w:left w:val="single" w:sz="4" w:space="0" w:color="auto"/>
              <w:bottom w:val="single" w:sz="4" w:space="0" w:color="auto"/>
              <w:right w:val="single" w:sz="4" w:space="0" w:color="auto"/>
            </w:tcBorders>
            <w:vAlign w:val="center"/>
          </w:tcPr>
          <w:p w14:paraId="00F1B182" w14:textId="77777777" w:rsidR="001E0C98" w:rsidRPr="006D2970" w:rsidRDefault="001E0C98" w:rsidP="00EB32B9">
            <w:pPr>
              <w:spacing w:after="300" w:line="276" w:lineRule="auto"/>
              <w:jc w:val="both"/>
              <w:rPr>
                <w:sz w:val="28"/>
                <w:szCs w:val="28"/>
              </w:rPr>
            </w:pPr>
            <w:r w:rsidRPr="006D2970">
              <w:rPr>
                <w:rFonts w:eastAsia="Times New Roman"/>
                <w:sz w:val="28"/>
                <w:szCs w:val="28"/>
              </w:rPr>
              <w:t xml:space="preserve">Liên thông: đăng ký khai sinh, đăng ký thường trú, cấp thẻ bảo hiểm y tế cho trẻ dưới 6 tuổi </w:t>
            </w:r>
          </w:p>
        </w:tc>
        <w:tc>
          <w:tcPr>
            <w:tcW w:w="2126" w:type="dxa"/>
            <w:tcBorders>
              <w:top w:val="single" w:sz="4" w:space="0" w:color="auto"/>
              <w:left w:val="single" w:sz="4" w:space="0" w:color="auto"/>
              <w:bottom w:val="single" w:sz="4" w:space="0" w:color="auto"/>
              <w:right w:val="single" w:sz="4" w:space="0" w:color="auto"/>
            </w:tcBorders>
            <w:vAlign w:val="center"/>
          </w:tcPr>
          <w:p w14:paraId="53338AE9" w14:textId="77777777" w:rsidR="001E0C98" w:rsidRDefault="001E0C98" w:rsidP="00EB32B9">
            <w:pPr>
              <w:jc w:val="center"/>
              <w:rPr>
                <w:rFonts w:eastAsia="MS Mincho"/>
                <w:b/>
                <w:sz w:val="28"/>
                <w:szCs w:val="28"/>
              </w:rPr>
            </w:pPr>
            <w:r>
              <w:rPr>
                <w:rFonts w:eastAsia="MS Mincho"/>
                <w:b/>
                <w:noProof/>
                <w:sz w:val="28"/>
                <w:szCs w:val="28"/>
              </w:rPr>
              <w:drawing>
                <wp:inline distT="0" distB="0" distL="0" distR="0" wp14:anchorId="31EBDB4F" wp14:editId="40492FF4">
                  <wp:extent cx="876300" cy="876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64210136_11ca2982948650c2d3d9f8bf09dbbc67.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77680" cy="877680"/>
                          </a:xfrm>
                          <a:prstGeom prst="rect">
                            <a:avLst/>
                          </a:prstGeom>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7B64FFCF" w14:textId="77777777" w:rsidR="001E0C98" w:rsidRDefault="001E0C98" w:rsidP="00EB32B9">
            <w:pPr>
              <w:jc w:val="center"/>
              <w:rPr>
                <w:rFonts w:eastAsia="MS Mincho"/>
                <w:b/>
                <w:sz w:val="28"/>
                <w:szCs w:val="28"/>
              </w:rPr>
            </w:pPr>
            <w:r>
              <w:rPr>
                <w:rFonts w:eastAsia="MS Mincho"/>
                <w:b/>
                <w:noProof/>
                <w:sz w:val="28"/>
                <w:szCs w:val="28"/>
              </w:rPr>
              <w:drawing>
                <wp:inline distT="0" distB="0" distL="0" distR="0" wp14:anchorId="52C18935" wp14:editId="65B98514">
                  <wp:extent cx="895350" cy="895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64210224_3f7dd79bf071e490ac22e901b0b484a2.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98385" cy="898385"/>
                          </a:xfrm>
                          <a:prstGeom prst="rect">
                            <a:avLst/>
                          </a:prstGeom>
                        </pic:spPr>
                      </pic:pic>
                    </a:graphicData>
                  </a:graphic>
                </wp:inline>
              </w:drawing>
            </w:r>
          </w:p>
        </w:tc>
      </w:tr>
      <w:tr w:rsidR="001E0C98" w14:paraId="12CF22D2" w14:textId="77777777" w:rsidTr="001E0C98">
        <w:trPr>
          <w:trHeight w:val="1551"/>
        </w:trPr>
        <w:tc>
          <w:tcPr>
            <w:tcW w:w="708" w:type="dxa"/>
            <w:tcBorders>
              <w:top w:val="single" w:sz="4" w:space="0" w:color="auto"/>
              <w:left w:val="single" w:sz="4" w:space="0" w:color="auto"/>
              <w:bottom w:val="single" w:sz="4" w:space="0" w:color="auto"/>
              <w:right w:val="single" w:sz="4" w:space="0" w:color="auto"/>
            </w:tcBorders>
            <w:vAlign w:val="center"/>
          </w:tcPr>
          <w:p w14:paraId="336AAB91" w14:textId="77777777" w:rsidR="001E0C98" w:rsidRPr="006D2970" w:rsidRDefault="001E0C98" w:rsidP="00EB32B9">
            <w:pPr>
              <w:jc w:val="center"/>
              <w:rPr>
                <w:rFonts w:eastAsia="MS Mincho"/>
                <w:sz w:val="28"/>
                <w:szCs w:val="28"/>
              </w:rPr>
            </w:pPr>
            <w:r>
              <w:rPr>
                <w:rFonts w:eastAsia="MS Mincho"/>
                <w:sz w:val="28"/>
                <w:szCs w:val="28"/>
              </w:rPr>
              <w:t>2</w:t>
            </w:r>
          </w:p>
        </w:tc>
        <w:tc>
          <w:tcPr>
            <w:tcW w:w="5955" w:type="dxa"/>
            <w:tcBorders>
              <w:top w:val="single" w:sz="4" w:space="0" w:color="auto"/>
              <w:left w:val="single" w:sz="4" w:space="0" w:color="auto"/>
              <w:bottom w:val="single" w:sz="4" w:space="0" w:color="auto"/>
              <w:right w:val="single" w:sz="4" w:space="0" w:color="auto"/>
            </w:tcBorders>
            <w:vAlign w:val="center"/>
          </w:tcPr>
          <w:p w14:paraId="1E44A9C7" w14:textId="77777777" w:rsidR="001E0C98" w:rsidRPr="006D2970" w:rsidRDefault="001E0C98" w:rsidP="00EB32B9">
            <w:pPr>
              <w:spacing w:after="300" w:line="276" w:lineRule="auto"/>
              <w:jc w:val="both"/>
              <w:rPr>
                <w:rFonts w:eastAsia="Times New Roman"/>
                <w:sz w:val="28"/>
                <w:szCs w:val="28"/>
              </w:rPr>
            </w:pPr>
            <w:r w:rsidRPr="0097575D">
              <w:rPr>
                <w:sz w:val="28"/>
                <w:szCs w:val="28"/>
              </w:rPr>
              <w:t>Thực hiện hỗ trợ khi hòa giải viên gặp tai nạn hoặc rủi ro ảnh hưởng đến sức khỏe, tính mạng trong khi thực hiện hoạt động hòa giải</w:t>
            </w:r>
          </w:p>
        </w:tc>
        <w:tc>
          <w:tcPr>
            <w:tcW w:w="2126" w:type="dxa"/>
            <w:tcBorders>
              <w:top w:val="single" w:sz="4" w:space="0" w:color="auto"/>
              <w:left w:val="single" w:sz="4" w:space="0" w:color="auto"/>
              <w:bottom w:val="single" w:sz="4" w:space="0" w:color="auto"/>
              <w:right w:val="single" w:sz="4" w:space="0" w:color="auto"/>
            </w:tcBorders>
            <w:vAlign w:val="center"/>
          </w:tcPr>
          <w:p w14:paraId="4B31F170" w14:textId="77777777" w:rsidR="001E0C98" w:rsidRDefault="001E0C98" w:rsidP="00EB32B9">
            <w:pPr>
              <w:jc w:val="center"/>
              <w:rPr>
                <w:rFonts w:eastAsia="MS Mincho"/>
                <w:b/>
                <w:noProof/>
                <w:sz w:val="28"/>
                <w:szCs w:val="28"/>
              </w:rPr>
            </w:pPr>
            <w:r>
              <w:rPr>
                <w:b/>
                <w:noProof/>
                <w:sz w:val="28"/>
                <w:szCs w:val="28"/>
              </w:rPr>
              <w:drawing>
                <wp:anchor distT="0" distB="0" distL="114300" distR="114300" simplePos="0" relativeHeight="251661312" behindDoc="0" locked="0" layoutInCell="1" allowOverlap="1" wp14:anchorId="19332D67" wp14:editId="5B6199CA">
                  <wp:simplePos x="0" y="0"/>
                  <wp:positionH relativeFrom="column">
                    <wp:posOffset>99695</wp:posOffset>
                  </wp:positionH>
                  <wp:positionV relativeFrom="paragraph">
                    <wp:posOffset>51435</wp:posOffset>
                  </wp:positionV>
                  <wp:extent cx="1000125" cy="10001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6082DBA" w14:textId="77777777" w:rsidR="001E0C98" w:rsidRDefault="001E0C98" w:rsidP="00EB32B9">
            <w:pPr>
              <w:jc w:val="center"/>
              <w:rPr>
                <w:rFonts w:eastAsia="MS Mincho"/>
                <w:b/>
                <w:noProof/>
                <w:sz w:val="28"/>
                <w:szCs w:val="28"/>
              </w:rPr>
            </w:pPr>
          </w:p>
        </w:tc>
      </w:tr>
    </w:tbl>
    <w:p w14:paraId="2F779B7F" w14:textId="77777777" w:rsidR="001E0C98" w:rsidRDefault="001E0C98" w:rsidP="001E0C98"/>
    <w:p w14:paraId="1A951C60" w14:textId="77777777" w:rsidR="002465A6" w:rsidRDefault="002465A6" w:rsidP="0062141D">
      <w:pPr>
        <w:spacing w:before="120" w:after="120" w:line="276" w:lineRule="auto"/>
        <w:jc w:val="center"/>
      </w:pPr>
    </w:p>
    <w:sectPr w:rsidR="002465A6" w:rsidSect="00C355BD">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D2"/>
    <w:rsid w:val="001754D2"/>
    <w:rsid w:val="001E0C98"/>
    <w:rsid w:val="002465A6"/>
    <w:rsid w:val="002E7130"/>
    <w:rsid w:val="00496B35"/>
    <w:rsid w:val="0057254E"/>
    <w:rsid w:val="00583DD7"/>
    <w:rsid w:val="0062141D"/>
    <w:rsid w:val="00954EF4"/>
    <w:rsid w:val="00B71020"/>
    <w:rsid w:val="00C355BD"/>
    <w:rsid w:val="00D4163D"/>
    <w:rsid w:val="00E8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8FFA"/>
  <w15:docId w15:val="{D1648FD0-054B-40DA-A233-ED76E7D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D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EF4"/>
    <w:rPr>
      <w:rFonts w:ascii="Tahoma" w:hAnsi="Tahoma" w:cs="Tahoma"/>
      <w:sz w:val="16"/>
      <w:szCs w:val="16"/>
    </w:rPr>
  </w:style>
  <w:style w:type="character" w:customStyle="1" w:styleId="BalloonTextChar">
    <w:name w:val="Balloon Text Char"/>
    <w:basedOn w:val="DefaultParagraphFont"/>
    <w:link w:val="BalloonText"/>
    <w:uiPriority w:val="99"/>
    <w:semiHidden/>
    <w:rsid w:val="00954EF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cp:revision>
  <dcterms:created xsi:type="dcterms:W3CDTF">2023-11-24T09:47:00Z</dcterms:created>
  <dcterms:modified xsi:type="dcterms:W3CDTF">2023-11-24T09:47:00Z</dcterms:modified>
</cp:coreProperties>
</file>